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4B20" w14:textId="22FAA2AF" w:rsidR="00DA4EF7" w:rsidRDefault="00DA4EF7" w:rsidP="00DA4EF7">
      <w:pPr>
        <w:tabs>
          <w:tab w:val="left" w:pos="4223"/>
          <w:tab w:val="left" w:pos="9220"/>
        </w:tabs>
        <w:jc w:val="center"/>
        <w:rPr>
          <w:b/>
          <w:sz w:val="32"/>
        </w:rPr>
      </w:pPr>
      <w:r>
        <w:rPr>
          <w:rFonts w:ascii="Times New Roman"/>
          <w:noProof/>
          <w:position w:val="2"/>
          <w:sz w:val="20"/>
        </w:rPr>
        <w:drawing>
          <wp:inline distT="0" distB="0" distL="0" distR="0" wp14:anchorId="043FCE06" wp14:editId="1ECF635F">
            <wp:extent cx="3524552" cy="1343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1317" cy="1345603"/>
                    </a:xfrm>
                    <a:prstGeom prst="rect">
                      <a:avLst/>
                    </a:prstGeom>
                    <a:noFill/>
                    <a:ln>
                      <a:noFill/>
                    </a:ln>
                  </pic:spPr>
                </pic:pic>
              </a:graphicData>
            </a:graphic>
          </wp:inline>
        </w:drawing>
      </w:r>
    </w:p>
    <w:p w14:paraId="4552FC9D" w14:textId="5CD83140" w:rsidR="00DA4EF7" w:rsidRDefault="00DA4EF7" w:rsidP="00DA4EF7">
      <w:pPr>
        <w:tabs>
          <w:tab w:val="left" w:pos="4223"/>
          <w:tab w:val="left" w:pos="9220"/>
        </w:tabs>
        <w:jc w:val="center"/>
        <w:rPr>
          <w:b/>
          <w:sz w:val="32"/>
        </w:rPr>
      </w:pPr>
      <w:proofErr w:type="spellStart"/>
      <w:r>
        <w:rPr>
          <w:b/>
          <w:sz w:val="32"/>
        </w:rPr>
        <w:t>AdviseAZ</w:t>
      </w:r>
      <w:proofErr w:type="spellEnd"/>
      <w:r>
        <w:rPr>
          <w:b/>
          <w:sz w:val="32"/>
        </w:rPr>
        <w:t xml:space="preserve"> High School &amp; Community Site</w:t>
      </w:r>
    </w:p>
    <w:p w14:paraId="1BB1F87E" w14:textId="77777777" w:rsidR="00DA4EF7" w:rsidRPr="008F3653" w:rsidRDefault="00DA4EF7" w:rsidP="00DA4EF7">
      <w:pPr>
        <w:tabs>
          <w:tab w:val="left" w:pos="4223"/>
          <w:tab w:val="left" w:pos="9220"/>
        </w:tabs>
        <w:jc w:val="center"/>
        <w:rPr>
          <w:rFonts w:ascii="Times New Roman"/>
          <w:sz w:val="20"/>
        </w:rPr>
      </w:pPr>
      <w:r>
        <w:rPr>
          <w:b/>
          <w:sz w:val="32"/>
        </w:rPr>
        <w:t>Request for Proposals</w:t>
      </w:r>
    </w:p>
    <w:p w14:paraId="1596AB01" w14:textId="77777777" w:rsidR="00DA4EF7" w:rsidRDefault="00DA4EF7" w:rsidP="00DA4EF7">
      <w:pPr>
        <w:pStyle w:val="BodyText"/>
        <w:spacing w:before="5"/>
        <w:rPr>
          <w:b/>
          <w:sz w:val="17"/>
        </w:rPr>
      </w:pPr>
    </w:p>
    <w:p w14:paraId="502B05CD" w14:textId="77777777" w:rsidR="00DA4EF7" w:rsidRDefault="00DA4EF7" w:rsidP="00DA4EF7">
      <w:pPr>
        <w:pStyle w:val="Heading1"/>
        <w:spacing w:before="56"/>
      </w:pPr>
      <w:r>
        <w:rPr>
          <w:u w:val="single"/>
        </w:rPr>
        <w:t>Timeline</w:t>
      </w:r>
    </w:p>
    <w:p w14:paraId="14D761DD" w14:textId="77777777" w:rsidR="00DA4EF7" w:rsidRDefault="00DA4EF7" w:rsidP="00DA4EF7">
      <w:pPr>
        <w:pStyle w:val="BodyText"/>
        <w:tabs>
          <w:tab w:val="left" w:pos="4480"/>
        </w:tabs>
        <w:ind w:left="160"/>
        <w:sectPr w:rsidR="00DA4EF7">
          <w:footerReference w:type="default" r:id="rId8"/>
          <w:pgSz w:w="12240" w:h="15840"/>
          <w:pgMar w:top="1440" w:right="1440" w:bottom="1440" w:left="1440" w:header="720" w:footer="720" w:gutter="0"/>
          <w:cols w:space="720"/>
          <w:docGrid w:linePitch="360"/>
        </w:sectPr>
      </w:pPr>
    </w:p>
    <w:p w14:paraId="1D8A6B68" w14:textId="6FF3E546" w:rsidR="00DA4EF7" w:rsidRDefault="00DA4EF7" w:rsidP="00DA4EF7">
      <w:pPr>
        <w:pStyle w:val="BodyText"/>
        <w:tabs>
          <w:tab w:val="left" w:pos="4480"/>
        </w:tabs>
        <w:ind w:left="160" w:right="288"/>
      </w:pPr>
      <w:r>
        <w:t>Request for</w:t>
      </w:r>
      <w:r>
        <w:rPr>
          <w:spacing w:val="-3"/>
        </w:rPr>
        <w:t xml:space="preserve"> </w:t>
      </w:r>
      <w:r>
        <w:t>Proposals</w:t>
      </w:r>
      <w:r>
        <w:rPr>
          <w:spacing w:val="-1"/>
        </w:rPr>
        <w:t xml:space="preserve"> </w:t>
      </w:r>
      <w:r>
        <w:t>Available:                             May 20,</w:t>
      </w:r>
      <w:r>
        <w:rPr>
          <w:spacing w:val="-7"/>
        </w:rPr>
        <w:t xml:space="preserve"> </w:t>
      </w:r>
      <w:r>
        <w:t>2019</w:t>
      </w:r>
    </w:p>
    <w:p w14:paraId="061BAF2B" w14:textId="3CD7CD23" w:rsidR="00DA4EF7" w:rsidRDefault="00DA4EF7" w:rsidP="00DA4EF7">
      <w:pPr>
        <w:pStyle w:val="BodyText"/>
        <w:tabs>
          <w:tab w:val="left" w:pos="4480"/>
        </w:tabs>
        <w:spacing w:before="1"/>
        <w:ind w:left="160" w:right="288"/>
      </w:pPr>
      <w:r>
        <w:t>Application</w:t>
      </w:r>
      <w:r>
        <w:rPr>
          <w:spacing w:val="-1"/>
        </w:rPr>
        <w:t xml:space="preserve"> </w:t>
      </w:r>
      <w:r>
        <w:t xml:space="preserve">Deadline:                                                August 1, 2019 </w:t>
      </w:r>
    </w:p>
    <w:p w14:paraId="3B9FCD0A" w14:textId="77777777" w:rsidR="00DA4EF7" w:rsidRDefault="00DA4EF7" w:rsidP="00DA4EF7">
      <w:pPr>
        <w:pStyle w:val="BodyText"/>
        <w:tabs>
          <w:tab w:val="left" w:pos="4480"/>
        </w:tabs>
        <w:spacing w:before="1"/>
        <w:ind w:left="160" w:right="288"/>
      </w:pPr>
      <w:r>
        <w:t>Initial High School</w:t>
      </w:r>
      <w:r>
        <w:rPr>
          <w:spacing w:val="-6"/>
        </w:rPr>
        <w:t xml:space="preserve"> </w:t>
      </w:r>
      <w:r>
        <w:t>Partnerships</w:t>
      </w:r>
      <w:r>
        <w:rPr>
          <w:spacing w:val="-1"/>
        </w:rPr>
        <w:t xml:space="preserve"> </w:t>
      </w:r>
      <w:r>
        <w:t xml:space="preserve">Announced:        August 10, 2019 </w:t>
      </w:r>
    </w:p>
    <w:p w14:paraId="624737C4" w14:textId="668FF466" w:rsidR="00DA4EF7" w:rsidRDefault="00DA4EF7" w:rsidP="00DA4EF7">
      <w:pPr>
        <w:pStyle w:val="BodyText"/>
        <w:tabs>
          <w:tab w:val="left" w:pos="4480"/>
        </w:tabs>
        <w:spacing w:before="1"/>
        <w:ind w:left="160" w:right="288"/>
      </w:pPr>
      <w:r>
        <w:t>Adviser</w:t>
      </w:r>
      <w:r>
        <w:rPr>
          <w:spacing w:val="-1"/>
        </w:rPr>
        <w:t xml:space="preserve"> </w:t>
      </w:r>
      <w:r>
        <w:t>Candidate</w:t>
      </w:r>
      <w:r>
        <w:rPr>
          <w:spacing w:val="-1"/>
        </w:rPr>
        <w:t xml:space="preserve"> </w:t>
      </w:r>
      <w:r>
        <w:t>Interviews:</w:t>
      </w:r>
      <w:r>
        <w:tab/>
        <w:t>Summer</w:t>
      </w:r>
      <w:r>
        <w:rPr>
          <w:spacing w:val="-3"/>
        </w:rPr>
        <w:t xml:space="preserve"> </w:t>
      </w:r>
      <w:r>
        <w:t>2019</w:t>
      </w:r>
    </w:p>
    <w:p w14:paraId="613342E0" w14:textId="77777777" w:rsidR="00DA4EF7" w:rsidRDefault="00DA4EF7" w:rsidP="00DA4EF7">
      <w:pPr>
        <w:pStyle w:val="BodyText"/>
        <w:tabs>
          <w:tab w:val="left" w:pos="4480"/>
        </w:tabs>
        <w:spacing w:line="267" w:lineRule="exact"/>
        <w:ind w:left="160" w:right="288"/>
      </w:pPr>
      <w:r>
        <w:t>Program Begins:</w:t>
      </w:r>
      <w:r>
        <w:tab/>
        <w:t>September 2019</w:t>
      </w:r>
    </w:p>
    <w:p w14:paraId="06998211" w14:textId="77777777" w:rsidR="00DA4EF7" w:rsidRDefault="00DA4EF7" w:rsidP="00DA4EF7">
      <w:pPr>
        <w:pStyle w:val="BodyText"/>
        <w:tabs>
          <w:tab w:val="left" w:pos="4480"/>
        </w:tabs>
        <w:ind w:left="160" w:right="288"/>
      </w:pPr>
      <w:r>
        <w:t>Tentative Adviser</w:t>
      </w:r>
      <w:r>
        <w:rPr>
          <w:spacing w:val="-3"/>
        </w:rPr>
        <w:t xml:space="preserve"> </w:t>
      </w:r>
      <w:r>
        <w:t>Training</w:t>
      </w:r>
      <w:r>
        <w:rPr>
          <w:spacing w:val="-1"/>
        </w:rPr>
        <w:t xml:space="preserve"> </w:t>
      </w:r>
      <w:r>
        <w:t>(Required):</w:t>
      </w:r>
      <w:r>
        <w:tab/>
        <w:t>September2019*</w:t>
      </w:r>
    </w:p>
    <w:p w14:paraId="4C87B2B5" w14:textId="77777777" w:rsidR="00DA4EF7" w:rsidRDefault="00DA4EF7" w:rsidP="00DA4EF7">
      <w:pPr>
        <w:pStyle w:val="BodyText"/>
        <w:tabs>
          <w:tab w:val="left" w:pos="4480"/>
        </w:tabs>
        <w:ind w:left="160" w:right="288"/>
      </w:pPr>
      <w:r>
        <w:t>Adviser reports to High</w:t>
      </w:r>
      <w:r>
        <w:rPr>
          <w:spacing w:val="-6"/>
        </w:rPr>
        <w:t xml:space="preserve"> </w:t>
      </w:r>
      <w:r>
        <w:t>School</w:t>
      </w:r>
      <w:r>
        <w:rPr>
          <w:spacing w:val="-5"/>
        </w:rPr>
        <w:t xml:space="preserve"> </w:t>
      </w:r>
      <w:r>
        <w:t>Placement:</w:t>
      </w:r>
      <w:r>
        <w:tab/>
        <w:t xml:space="preserve">September2019* </w:t>
      </w:r>
    </w:p>
    <w:p w14:paraId="4A1F6EDD" w14:textId="4B37C1DA" w:rsidR="00DA4EF7" w:rsidRDefault="00DA4EF7" w:rsidP="00DA4EF7">
      <w:pPr>
        <w:pStyle w:val="BodyText"/>
        <w:tabs>
          <w:tab w:val="left" w:pos="4480"/>
        </w:tabs>
        <w:ind w:left="160" w:right="288"/>
      </w:pPr>
      <w:r>
        <w:t>Program</w:t>
      </w:r>
      <w:r>
        <w:rPr>
          <w:spacing w:val="-3"/>
        </w:rPr>
        <w:t xml:space="preserve"> </w:t>
      </w:r>
      <w:r>
        <w:t>Ends:</w:t>
      </w:r>
      <w:r>
        <w:tab/>
      </w:r>
      <w:r w:rsidR="004501A8">
        <w:t>August</w:t>
      </w:r>
      <w:r>
        <w:rPr>
          <w:spacing w:val="1"/>
        </w:rPr>
        <w:t xml:space="preserve"> </w:t>
      </w:r>
      <w:r>
        <w:t>202</w:t>
      </w:r>
      <w:r w:rsidR="004501A8">
        <w:t>2</w:t>
      </w:r>
      <w:r>
        <w:t>*</w:t>
      </w:r>
    </w:p>
    <w:p w14:paraId="094D60D5" w14:textId="77777777" w:rsidR="00DA4EF7" w:rsidRDefault="00DA4EF7" w:rsidP="00DA4EF7">
      <w:pPr>
        <w:spacing w:before="3"/>
        <w:ind w:left="160"/>
        <w:rPr>
          <w:i/>
          <w:sz w:val="20"/>
        </w:rPr>
        <w:sectPr w:rsidR="00DA4EF7" w:rsidSect="00DA4EF7">
          <w:type w:val="continuous"/>
          <w:pgSz w:w="12240" w:h="15840"/>
          <w:pgMar w:top="1440" w:right="1440" w:bottom="1440" w:left="1440" w:header="720" w:footer="720" w:gutter="0"/>
          <w:cols w:space="720"/>
          <w:docGrid w:linePitch="360"/>
        </w:sectPr>
      </w:pPr>
    </w:p>
    <w:p w14:paraId="32ECDFF7" w14:textId="25D2211F" w:rsidR="00DA4EF7" w:rsidRDefault="00DA4EF7" w:rsidP="00DA4EF7">
      <w:pPr>
        <w:spacing w:before="3"/>
        <w:ind w:left="160"/>
        <w:rPr>
          <w:i/>
          <w:sz w:val="20"/>
        </w:rPr>
      </w:pPr>
      <w:r>
        <w:rPr>
          <w:i/>
          <w:sz w:val="20"/>
        </w:rPr>
        <w:t>*Dependent on academic school calendar</w:t>
      </w:r>
    </w:p>
    <w:p w14:paraId="4458CBBD" w14:textId="77777777" w:rsidR="00DA4EF7" w:rsidRDefault="00DA4EF7" w:rsidP="00DA4EF7">
      <w:pPr>
        <w:pStyle w:val="BodyText"/>
        <w:spacing w:before="1"/>
        <w:rPr>
          <w:i/>
        </w:rPr>
      </w:pPr>
    </w:p>
    <w:p w14:paraId="1D8CF6AA" w14:textId="4774270F" w:rsidR="00DA4EF7" w:rsidRDefault="00DA4EF7" w:rsidP="00DA4EF7">
      <w:pPr>
        <w:pStyle w:val="Heading1"/>
        <w:spacing w:before="1"/>
        <w:rPr>
          <w:u w:val="single"/>
        </w:rPr>
      </w:pPr>
      <w:r>
        <w:rPr>
          <w:u w:val="single"/>
        </w:rPr>
        <w:t>Program Context, History and Need</w:t>
      </w:r>
    </w:p>
    <w:p w14:paraId="4E0B49FB" w14:textId="222212BA" w:rsidR="00DA4EF7" w:rsidRPr="00DA4EF7" w:rsidRDefault="00DA4EF7" w:rsidP="00DA4EF7">
      <w:pPr>
        <w:pStyle w:val="Heading1"/>
        <w:rPr>
          <w:rFonts w:asciiTheme="minorHAnsi" w:hAnsiTheme="minorHAnsi" w:cstheme="minorHAnsi"/>
          <w:u w:val="single"/>
        </w:rPr>
      </w:pPr>
    </w:p>
    <w:p w14:paraId="1011912E" w14:textId="00203A0F" w:rsidR="00DA4EF7" w:rsidRPr="00DA4EF7" w:rsidRDefault="00DA4EF7" w:rsidP="00DA4EF7">
      <w:pPr>
        <w:pStyle w:val="NormalWeb"/>
        <w:shd w:val="clear" w:color="auto" w:fill="FFFFFF"/>
        <w:spacing w:before="0" w:beforeAutospacing="0" w:after="0" w:afterAutospacing="0"/>
        <w:ind w:left="160"/>
        <w:textAlignment w:val="baseline"/>
        <w:rPr>
          <w:rFonts w:asciiTheme="minorHAnsi" w:hAnsiTheme="minorHAnsi" w:cstheme="minorHAnsi"/>
          <w:sz w:val="22"/>
          <w:szCs w:val="22"/>
          <w:bdr w:val="none" w:sz="0" w:space="0" w:color="auto" w:frame="1"/>
        </w:rPr>
      </w:pPr>
      <w:r w:rsidRPr="00DA4EF7">
        <w:rPr>
          <w:rFonts w:asciiTheme="minorHAnsi" w:hAnsiTheme="minorHAnsi" w:cstheme="minorHAnsi"/>
          <w:sz w:val="22"/>
          <w:szCs w:val="22"/>
          <w:bdr w:val="none" w:sz="0" w:space="0" w:color="auto" w:frame="1"/>
        </w:rPr>
        <w:t>Earn to Learn is a revolutionary “savings to scholarship” program that empowers low- to moderate-income students in Arizona to successfully complete college through matched-savings scholarships, financial capability education, and success coaching. Eligible students who complete the personal finance training program and establish a habit of savings by making a minimum of six consecutive deposits totaling $500 in an Earn to Learn matched savings account can receive an 8:1 match on their savings, up to $4,000 per academic year. These funds can be applied to tuition and tuition-related costs at Arizona State University, Northern Arizona University, or the University of Arizona.</w:t>
      </w:r>
    </w:p>
    <w:p w14:paraId="43DFABE7" w14:textId="77777777" w:rsidR="00DA4EF7" w:rsidRDefault="00DA4EF7" w:rsidP="00DA4EF7">
      <w:pPr>
        <w:pStyle w:val="BodyText"/>
        <w:spacing w:before="10"/>
        <w:rPr>
          <w:b/>
          <w:sz w:val="14"/>
        </w:rPr>
      </w:pPr>
    </w:p>
    <w:p w14:paraId="76D29614" w14:textId="305270DC" w:rsidR="00DA4EF7" w:rsidRDefault="00DA4EF7" w:rsidP="00DA4EF7">
      <w:pPr>
        <w:pStyle w:val="BodyText"/>
        <w:spacing w:before="57"/>
        <w:ind w:left="160" w:right="149"/>
        <w:rPr>
          <w:color w:val="212121"/>
        </w:rPr>
      </w:pPr>
      <w:r>
        <w:rPr>
          <w:color w:val="212121"/>
        </w:rPr>
        <w:t>Arizona College Access Network (</w:t>
      </w:r>
      <w:proofErr w:type="spellStart"/>
      <w:r>
        <w:rPr>
          <w:color w:val="212121"/>
        </w:rPr>
        <w:t>AzCAN</w:t>
      </w:r>
      <w:proofErr w:type="spellEnd"/>
      <w:r w:rsidRPr="00DA4EF7">
        <w:rPr>
          <w:rFonts w:asciiTheme="minorHAnsi" w:hAnsiTheme="minorHAnsi" w:cstheme="minorHAnsi"/>
          <w:sz w:val="16"/>
          <w:shd w:val="clear" w:color="auto" w:fill="FFFFFF" w:themeFill="background1"/>
        </w:rPr>
        <w:t xml:space="preserve">) </w:t>
      </w:r>
      <w:r w:rsidRPr="00DA4EF7">
        <w:rPr>
          <w:rFonts w:asciiTheme="minorHAnsi" w:hAnsiTheme="minorHAnsi" w:cstheme="minorHAnsi"/>
          <w:szCs w:val="32"/>
          <w:shd w:val="clear" w:color="auto" w:fill="FFFFFF" w:themeFill="background1"/>
        </w:rPr>
        <w:t xml:space="preserve">is a community of college access professionals dedicated to postsecondary success for all Arizonans, especially low-income and first-generation students. Our vision is that every Arizona student has the knowledge and resources necessary to successfully attain a postsecondary education in order to succeed in life and contribute to the Arizona economy. </w:t>
      </w:r>
      <w:proofErr w:type="spellStart"/>
      <w:r w:rsidRPr="00DA4EF7">
        <w:rPr>
          <w:rFonts w:asciiTheme="minorHAnsi" w:hAnsiTheme="minorHAnsi" w:cstheme="minorHAnsi"/>
          <w:szCs w:val="32"/>
          <w:shd w:val="clear" w:color="auto" w:fill="FFFFFF" w:themeFill="background1"/>
        </w:rPr>
        <w:t>AzCAN</w:t>
      </w:r>
      <w:proofErr w:type="spellEnd"/>
      <w:r w:rsidRPr="00DA4EF7">
        <w:rPr>
          <w:rFonts w:asciiTheme="minorHAnsi" w:hAnsiTheme="minorHAnsi" w:cstheme="minorHAnsi"/>
          <w:szCs w:val="32"/>
          <w:shd w:val="clear" w:color="auto" w:fill="FFFFFF" w:themeFill="background1"/>
        </w:rPr>
        <w:t xml:space="preserve"> members include nonprofits, high school staff, college outreach programs, funders, government agencies, and business leaders, all of whom are committed to closing the education attainment gap in our state.</w:t>
      </w:r>
    </w:p>
    <w:p w14:paraId="2181B294" w14:textId="77777777" w:rsidR="00DA4EF7" w:rsidRDefault="00DA4EF7" w:rsidP="00DA4EF7">
      <w:pPr>
        <w:pStyle w:val="BodyText"/>
        <w:spacing w:before="1"/>
        <w:ind w:right="-17"/>
        <w:rPr>
          <w:color w:val="212121"/>
        </w:rPr>
      </w:pPr>
    </w:p>
    <w:p w14:paraId="7EBE6C40" w14:textId="6AE23D61" w:rsidR="00DA4EF7" w:rsidRDefault="00DA4EF7" w:rsidP="00DA4EF7">
      <w:pPr>
        <w:pStyle w:val="BodyText"/>
        <w:spacing w:before="1"/>
        <w:ind w:left="160" w:right="-17"/>
      </w:pPr>
      <w:r w:rsidRPr="00DA4EF7">
        <w:t>In Arizona, the student-to-counselor ratio is 905:1 and high schools have inadequate capacity to provide one-to-one college advising. High school students need support navigating the complex process of college admissions and financial aid. We believe that well-trained school counselors are poised to be the best method of ensuring</w:t>
      </w:r>
      <w:r w:rsidRPr="00DA4EF7">
        <w:rPr>
          <w:spacing w:val="-30"/>
        </w:rPr>
        <w:t xml:space="preserve"> </w:t>
      </w:r>
      <w:r w:rsidRPr="00DA4EF7">
        <w:t xml:space="preserve">students access to postsecondary education. Where school counselors are overstretched, college advisers </w:t>
      </w:r>
      <w:proofErr w:type="gramStart"/>
      <w:r w:rsidRPr="00DA4EF7">
        <w:t>are able to</w:t>
      </w:r>
      <w:proofErr w:type="gramEnd"/>
      <w:r w:rsidRPr="00DA4EF7">
        <w:t xml:space="preserve"> serve as a capacity builder and a support in partnership with the high school counseling staff.</w:t>
      </w:r>
    </w:p>
    <w:p w14:paraId="34570A2B" w14:textId="0A2DD9E8" w:rsidR="00DA4EF7" w:rsidRDefault="00DA4EF7" w:rsidP="00DA4EF7">
      <w:pPr>
        <w:pStyle w:val="BodyText"/>
        <w:spacing w:before="1"/>
        <w:ind w:left="160" w:right="-17"/>
      </w:pPr>
    </w:p>
    <w:p w14:paraId="1C0D5B4C" w14:textId="3A5B9D4B" w:rsidR="00DA4EF7" w:rsidRDefault="00DA4EF7" w:rsidP="00DA4EF7">
      <w:pPr>
        <w:pStyle w:val="BodyText"/>
        <w:spacing w:before="1"/>
        <w:ind w:left="160" w:right="-17"/>
      </w:pPr>
    </w:p>
    <w:p w14:paraId="50E05C28" w14:textId="751203A1" w:rsidR="00733CF7" w:rsidRDefault="00733CF7" w:rsidP="00733CF7">
      <w:pPr>
        <w:pStyle w:val="BodyText"/>
        <w:spacing w:before="1"/>
        <w:ind w:left="160" w:right="-17"/>
      </w:pPr>
    </w:p>
    <w:p w14:paraId="4F2222A3" w14:textId="77777777" w:rsidR="00733CF7" w:rsidRPr="00DA4EF7" w:rsidRDefault="00733CF7" w:rsidP="00733CF7">
      <w:pPr>
        <w:pStyle w:val="BodyText"/>
        <w:spacing w:before="1"/>
        <w:ind w:left="160" w:right="-17"/>
      </w:pPr>
    </w:p>
    <w:p w14:paraId="78C848A6" w14:textId="77777777" w:rsidR="00DA4EF7" w:rsidRDefault="00DA4EF7" w:rsidP="00DA4EF7">
      <w:pPr>
        <w:pStyle w:val="Heading1"/>
        <w:spacing w:before="119"/>
      </w:pPr>
      <w:r>
        <w:rPr>
          <w:u w:val="single"/>
        </w:rPr>
        <w:lastRenderedPageBreak/>
        <w:t>The Model</w:t>
      </w:r>
    </w:p>
    <w:p w14:paraId="29E1C0A9" w14:textId="5A924859" w:rsidR="00C6623F" w:rsidRPr="00C6623F" w:rsidRDefault="00DA4EF7" w:rsidP="00C6623F">
      <w:pPr>
        <w:pStyle w:val="BodyText"/>
        <w:spacing w:before="1"/>
        <w:rPr>
          <w:b/>
          <w:sz w:val="11"/>
        </w:rPr>
      </w:pPr>
      <w:r>
        <w:rPr>
          <w:noProof/>
        </w:rPr>
        <mc:AlternateContent>
          <mc:Choice Requires="wps">
            <w:drawing>
              <wp:anchor distT="0" distB="0" distL="0" distR="0" simplePos="0" relativeHeight="251658240" behindDoc="1" locked="0" layoutInCell="1" allowOverlap="1" wp14:anchorId="0FB1EF28" wp14:editId="1416A60B">
                <wp:simplePos x="0" y="0"/>
                <wp:positionH relativeFrom="margin">
                  <wp:posOffset>92710</wp:posOffset>
                </wp:positionH>
                <wp:positionV relativeFrom="paragraph">
                  <wp:posOffset>97790</wp:posOffset>
                </wp:positionV>
                <wp:extent cx="6331585" cy="139700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139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45983" w14:textId="591938C7" w:rsidR="00DA4EF7" w:rsidRDefault="00DA4EF7" w:rsidP="00ED1B29">
                            <w:pPr>
                              <w:pStyle w:val="BodyText"/>
                              <w:spacing w:before="1"/>
                              <w:ind w:right="10"/>
                            </w:pPr>
                            <w:r>
                              <w:rPr>
                                <w:color w:val="212121"/>
                              </w:rPr>
                              <w:t xml:space="preserve">The </w:t>
                            </w:r>
                            <w:proofErr w:type="spellStart"/>
                            <w:r>
                              <w:rPr>
                                <w:color w:val="212121"/>
                              </w:rPr>
                              <w:t>AdviseAZ</w:t>
                            </w:r>
                            <w:proofErr w:type="spellEnd"/>
                            <w:r>
                              <w:rPr>
                                <w:color w:val="212121"/>
                              </w:rPr>
                              <w:t xml:space="preserve"> program will embed well-trained, dedicated, near-peer college advisers in high schools and community sites that serve significant numbers of low-income and </w:t>
                            </w:r>
                            <w:r w:rsidR="00C6623F">
                              <w:rPr>
                                <w:color w:val="212121"/>
                              </w:rPr>
                              <w:t>first-generation</w:t>
                            </w:r>
                            <w:r>
                              <w:rPr>
                                <w:color w:val="212121"/>
                              </w:rPr>
                              <w:t xml:space="preserve"> college-going students. The goal of the program is to increase the number of high school students who enter and complete postsecondary education. The advisers are current college students or recent college graduates. After an intensive training, advisers are poised to help students navigate the complex college exploration process, retake college admissions tests, apply to colleges that are a good match/fit, complete the FAFSA, secure financial aid, and matriculate to college. These game-changing advisers serve as experts, mentors, and guides to the students they serve in partnership with school counselor(s), educators and </w:t>
                            </w:r>
                            <w:r w:rsidR="00E9260B">
                              <w:rPr>
                                <w:color w:val="212121"/>
                              </w:rPr>
                              <w:t>community</w:t>
                            </w:r>
                            <w:r>
                              <w:rPr>
                                <w:color w:val="212121"/>
                              </w:rPr>
                              <w:t xml:space="preserve"> </w:t>
                            </w:r>
                            <w:r w:rsidR="00E9260B">
                              <w:rPr>
                                <w:color w:val="212121"/>
                              </w:rPr>
                              <w:t>partners</w:t>
                            </w:r>
                            <w:r>
                              <w:rPr>
                                <w:color w:val="2121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1EF28" id="_x0000_t202" coordsize="21600,21600" o:spt="202" path="m,l,21600r21600,l21600,xe">
                <v:stroke joinstyle="miter"/>
                <v:path gradientshapeok="t" o:connecttype="rect"/>
              </v:shapetype>
              <v:shape id="Text Box 1" o:spid="_x0000_s1026" type="#_x0000_t202" style="position:absolute;margin-left:7.3pt;margin-top:7.7pt;width:498.55pt;height:110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" stroked="f">
                <v:textbox inset="0,0,0,0">
                  <w:txbxContent>
                    <w:p w14:paraId="0E845983" w14:textId="591938C7" w:rsidR="00DA4EF7" w:rsidRDefault="00DA4EF7" w:rsidP="00ED1B29">
                      <w:pPr>
                        <w:pStyle w:val="BodyText"/>
                        <w:spacing w:before="1"/>
                        <w:ind w:right="10"/>
                      </w:pPr>
                      <w:r>
                        <w:rPr>
                          <w:color w:val="212121"/>
                        </w:rPr>
                        <w:t xml:space="preserve">The </w:t>
                      </w:r>
                      <w:proofErr w:type="spellStart"/>
                      <w:r>
                        <w:rPr>
                          <w:color w:val="212121"/>
                        </w:rPr>
                        <w:t>AdviseAZ</w:t>
                      </w:r>
                      <w:proofErr w:type="spellEnd"/>
                      <w:r>
                        <w:rPr>
                          <w:color w:val="212121"/>
                        </w:rPr>
                        <w:t xml:space="preserve"> program will embed well-trained, dedicated, near-peer college advisers in high schools and community sites that serve significant numbers of low-income and </w:t>
                      </w:r>
                      <w:r w:rsidR="00C6623F">
                        <w:rPr>
                          <w:color w:val="212121"/>
                        </w:rPr>
                        <w:t>first-generation</w:t>
                      </w:r>
                      <w:r>
                        <w:rPr>
                          <w:color w:val="212121"/>
                        </w:rPr>
                        <w:t xml:space="preserve"> college-going students. The goal of the program is to increase the number of high school students who enter and complete postsecondary education. The advisers are current college students or recent college graduates. After an intensive training, advisers are poised to help students navigate the complex college exploration process, retake college admissions tests, apply to colleges that are a good match/fit, complete the FAFSA, secure financial aid, and matriculate to college. These game-changing advisers serve as experts, mentors, and guides to the students they serve in partnership with school counselor(s), educators and </w:t>
                      </w:r>
                      <w:r w:rsidR="00E9260B">
                        <w:rPr>
                          <w:color w:val="212121"/>
                        </w:rPr>
                        <w:t>community</w:t>
                      </w:r>
                      <w:r>
                        <w:rPr>
                          <w:color w:val="212121"/>
                        </w:rPr>
                        <w:t xml:space="preserve"> </w:t>
                      </w:r>
                      <w:r w:rsidR="00E9260B">
                        <w:rPr>
                          <w:color w:val="212121"/>
                        </w:rPr>
                        <w:t>partners</w:t>
                      </w:r>
                      <w:r>
                        <w:rPr>
                          <w:color w:val="212121"/>
                        </w:rPr>
                        <w:t xml:space="preserve">. </w:t>
                      </w:r>
                    </w:p>
                  </w:txbxContent>
                </v:textbox>
                <w10:wrap type="topAndBottom" anchorx="margin"/>
              </v:shape>
            </w:pict>
          </mc:Fallback>
        </mc:AlternateContent>
      </w:r>
    </w:p>
    <w:p w14:paraId="60136279" w14:textId="7762BC9D" w:rsidR="00C6623F" w:rsidRDefault="00ED1B29" w:rsidP="00E9260B">
      <w:pPr>
        <w:ind w:left="150"/>
      </w:pPr>
      <w:r>
        <w:t xml:space="preserve">Earn to Learn and </w:t>
      </w:r>
      <w:proofErr w:type="spellStart"/>
      <w:r>
        <w:t>AzCAN</w:t>
      </w:r>
      <w:proofErr w:type="spellEnd"/>
      <w:r>
        <w:t xml:space="preserve"> will administer the program by employing and training the advisers.   Successful applicant high schools, a local community</w:t>
      </w:r>
      <w:r w:rsidR="00E9260B">
        <w:t xml:space="preserve"> partner</w:t>
      </w:r>
      <w:r>
        <w:t xml:space="preserve"> or other entity must provide a cash match for each adviser.</w:t>
      </w:r>
    </w:p>
    <w:p w14:paraId="21EABABD" w14:textId="77777777" w:rsidR="00E9260B" w:rsidRDefault="00E9260B" w:rsidP="00E9260B">
      <w:pPr>
        <w:ind w:left="150"/>
      </w:pPr>
    </w:p>
    <w:p w14:paraId="46FB0B8A" w14:textId="5FEF80E6" w:rsidR="00C6623F" w:rsidRDefault="00C6623F" w:rsidP="00C6623F">
      <w:pPr>
        <w:pStyle w:val="Heading1"/>
        <w:spacing w:before="56"/>
        <w:rPr>
          <w:u w:val="single"/>
        </w:rPr>
      </w:pPr>
      <w:r>
        <w:rPr>
          <w:u w:val="single"/>
        </w:rPr>
        <w:t>Partnership Expectations</w:t>
      </w:r>
    </w:p>
    <w:p w14:paraId="44BA2E86" w14:textId="77777777" w:rsidR="00E9260B" w:rsidRDefault="00E9260B" w:rsidP="00C6623F">
      <w:pPr>
        <w:pStyle w:val="BodyText"/>
        <w:ind w:left="160" w:right="224"/>
      </w:pPr>
    </w:p>
    <w:p w14:paraId="27F68CD1" w14:textId="0292889D" w:rsidR="00C6623F" w:rsidRDefault="00C6623F" w:rsidP="00C6623F">
      <w:pPr>
        <w:pStyle w:val="BodyText"/>
        <w:ind w:left="160" w:right="224"/>
      </w:pPr>
      <w:r>
        <w:t xml:space="preserve">Earn to Learn and </w:t>
      </w:r>
      <w:proofErr w:type="spellStart"/>
      <w:r>
        <w:t>AzCAN</w:t>
      </w:r>
      <w:proofErr w:type="spellEnd"/>
      <w:r>
        <w:t xml:space="preserve"> are seeking responses from high school leadership (administrators and school counselors) and community </w:t>
      </w:r>
      <w:r w:rsidR="00E9260B">
        <w:t>partner</w:t>
      </w:r>
      <w:r>
        <w:t xml:space="preserve"> leadership who are committed to supporting a dedicated, part-time, college adviser and dramatically raising their college-going rates through a systematic team approach. Interested partners are asked to complete the application below and submit via email to </w:t>
      </w:r>
      <w:r w:rsidRPr="00E9260B">
        <w:rPr>
          <w:u w:val="single"/>
        </w:rPr>
        <w:t>rdewyer-murphy@collegesuccessarizona.org</w:t>
      </w:r>
      <w:r>
        <w:t>, provide several assurances and attach a minimum of one letter of support (described below). By completing the application, partners commit to participating in the program for a minimum of three academic years (2019-20, 2020-21, and 2021-22) and providing the required cost share. The funding expectation will increase over the first three years of the program.</w:t>
      </w:r>
    </w:p>
    <w:p w14:paraId="3885060B" w14:textId="0FDEE12E" w:rsidR="00C6623F" w:rsidRDefault="00E9260B" w:rsidP="00E9260B">
      <w:pPr>
        <w:pStyle w:val="BodyText"/>
        <w:spacing w:before="197" w:after="44"/>
      </w:pPr>
      <w:r>
        <w:t xml:space="preserve">  </w:t>
      </w:r>
      <w:r>
        <w:tab/>
      </w:r>
      <w:r w:rsidR="00C6623F">
        <w:t>Annual cost share requirement</w:t>
      </w:r>
      <w:r>
        <w:t>*</w:t>
      </w:r>
      <w:r w:rsidR="00C6623F">
        <w:t>:</w:t>
      </w:r>
    </w:p>
    <w:tbl>
      <w:tblPr>
        <w:tblW w:w="0" w:type="auto"/>
        <w:tblInd w:w="837" w:type="dxa"/>
        <w:tblLayout w:type="fixed"/>
        <w:tblCellMar>
          <w:left w:w="0" w:type="dxa"/>
          <w:right w:w="0" w:type="dxa"/>
        </w:tblCellMar>
        <w:tblLook w:val="01E0" w:firstRow="1" w:lastRow="1" w:firstColumn="1" w:lastColumn="1" w:noHBand="0" w:noVBand="0"/>
      </w:tblPr>
      <w:tblGrid>
        <w:gridCol w:w="2993"/>
        <w:gridCol w:w="883"/>
      </w:tblGrid>
      <w:tr w:rsidR="00C6623F" w14:paraId="29884DC4" w14:textId="77777777" w:rsidTr="0098107E">
        <w:trPr>
          <w:trHeight w:val="244"/>
        </w:trPr>
        <w:tc>
          <w:tcPr>
            <w:tcW w:w="2993" w:type="dxa"/>
          </w:tcPr>
          <w:p w14:paraId="62459ED9" w14:textId="22BD2C5E" w:rsidR="00C6623F" w:rsidRDefault="00C6623F" w:rsidP="0098107E">
            <w:pPr>
              <w:pStyle w:val="TableParagraph"/>
              <w:spacing w:before="0" w:line="225" w:lineRule="exact"/>
            </w:pPr>
            <w:r>
              <w:t xml:space="preserve">Year 1 </w:t>
            </w:r>
          </w:p>
        </w:tc>
        <w:tc>
          <w:tcPr>
            <w:tcW w:w="883" w:type="dxa"/>
          </w:tcPr>
          <w:p w14:paraId="23EBD648" w14:textId="4A25313E" w:rsidR="00C6623F" w:rsidRDefault="00C6623F" w:rsidP="0098107E">
            <w:pPr>
              <w:pStyle w:val="TableParagraph"/>
              <w:spacing w:before="0" w:line="225" w:lineRule="exact"/>
              <w:ind w:left="133" w:right="29"/>
              <w:jc w:val="center"/>
            </w:pPr>
            <w:r>
              <w:t>$3,000</w:t>
            </w:r>
          </w:p>
        </w:tc>
      </w:tr>
      <w:tr w:rsidR="00C6623F" w14:paraId="7116C6E8" w14:textId="77777777" w:rsidTr="0098107E">
        <w:trPr>
          <w:trHeight w:val="267"/>
        </w:trPr>
        <w:tc>
          <w:tcPr>
            <w:tcW w:w="2993" w:type="dxa"/>
          </w:tcPr>
          <w:p w14:paraId="6D1C2839" w14:textId="6E7A5002" w:rsidR="00C6623F" w:rsidRDefault="00C6623F" w:rsidP="0098107E">
            <w:pPr>
              <w:pStyle w:val="TableParagraph"/>
              <w:spacing w:before="0" w:line="248" w:lineRule="exact"/>
            </w:pPr>
            <w:r>
              <w:t xml:space="preserve">Year 2 </w:t>
            </w:r>
          </w:p>
        </w:tc>
        <w:tc>
          <w:tcPr>
            <w:tcW w:w="883" w:type="dxa"/>
          </w:tcPr>
          <w:p w14:paraId="6C40129B" w14:textId="2307D825" w:rsidR="00C6623F" w:rsidRDefault="00C6623F" w:rsidP="0098107E">
            <w:pPr>
              <w:pStyle w:val="TableParagraph"/>
              <w:spacing w:before="0" w:line="248" w:lineRule="exact"/>
              <w:ind w:left="47" w:right="29"/>
              <w:jc w:val="center"/>
            </w:pPr>
            <w:r>
              <w:t xml:space="preserve">  $</w:t>
            </w:r>
            <w:r w:rsidR="00C87664">
              <w:t>4</w:t>
            </w:r>
            <w:r>
              <w:t>,</w:t>
            </w:r>
            <w:r w:rsidR="00C87664">
              <w:t>5</w:t>
            </w:r>
            <w:r>
              <w:t>00</w:t>
            </w:r>
          </w:p>
        </w:tc>
      </w:tr>
      <w:tr w:rsidR="00C6623F" w14:paraId="48F1BA69" w14:textId="77777777" w:rsidTr="0098107E">
        <w:trPr>
          <w:trHeight w:val="243"/>
        </w:trPr>
        <w:tc>
          <w:tcPr>
            <w:tcW w:w="2993" w:type="dxa"/>
          </w:tcPr>
          <w:p w14:paraId="11D9A334" w14:textId="3CACBA47" w:rsidR="00C6623F" w:rsidRDefault="00C6623F" w:rsidP="0098107E">
            <w:pPr>
              <w:pStyle w:val="TableParagraph"/>
              <w:spacing w:before="0" w:line="224" w:lineRule="exact"/>
            </w:pPr>
            <w:r>
              <w:t xml:space="preserve">Year 3 </w:t>
            </w:r>
          </w:p>
        </w:tc>
        <w:tc>
          <w:tcPr>
            <w:tcW w:w="883" w:type="dxa"/>
          </w:tcPr>
          <w:p w14:paraId="6556AB2D" w14:textId="19C1E5C1" w:rsidR="00C6623F" w:rsidRDefault="00C6623F" w:rsidP="0098107E">
            <w:pPr>
              <w:pStyle w:val="TableParagraph"/>
              <w:spacing w:before="0" w:line="224" w:lineRule="exact"/>
              <w:ind w:left="68" w:right="8"/>
              <w:jc w:val="center"/>
            </w:pPr>
            <w:r>
              <w:t xml:space="preserve"> $</w:t>
            </w:r>
            <w:r w:rsidR="00C87664">
              <w:t>6</w:t>
            </w:r>
            <w:r>
              <w:t>,000</w:t>
            </w:r>
          </w:p>
        </w:tc>
      </w:tr>
    </w:tbl>
    <w:p w14:paraId="7C89188C" w14:textId="77777777" w:rsidR="00C6623F" w:rsidRDefault="00C6623F" w:rsidP="00C6623F">
      <w:pPr>
        <w:pStyle w:val="BodyText"/>
        <w:spacing w:before="4"/>
      </w:pPr>
    </w:p>
    <w:p w14:paraId="3E0B5F83" w14:textId="5AE05323" w:rsidR="00E9260B" w:rsidRDefault="00E9260B" w:rsidP="00E9260B">
      <w:pPr>
        <w:pStyle w:val="BodyText"/>
        <w:spacing w:after="240"/>
        <w:ind w:left="160" w:right="149"/>
      </w:pPr>
      <w:r>
        <w:t>*Cost share requirement is waived for participating College Knowing &amp; Going high schools</w:t>
      </w:r>
    </w:p>
    <w:p w14:paraId="327F9ADC" w14:textId="7E934B27" w:rsidR="00C6623F" w:rsidRDefault="00C6623F" w:rsidP="00E9260B">
      <w:pPr>
        <w:pStyle w:val="BodyText"/>
        <w:ind w:left="160" w:right="149"/>
      </w:pPr>
      <w:r>
        <w:t xml:space="preserve">These funds can be provided by district and non-district sources, including but not limited </w:t>
      </w:r>
      <w:proofErr w:type="gramStart"/>
      <w:r>
        <w:t>to:</w:t>
      </w:r>
      <w:proofErr w:type="gramEnd"/>
      <w:r>
        <w:t xml:space="preserve"> a community foundation, an intermediate school district, a United Way, a family foundation, a corporation/business, a local government, or any combination. If you need assistance locating cost share or drafting a funding request, </w:t>
      </w:r>
      <w:proofErr w:type="spellStart"/>
      <w:r>
        <w:t>AzCAN</w:t>
      </w:r>
      <w:proofErr w:type="spellEnd"/>
      <w:r>
        <w:t xml:space="preserve"> can provide support.</w:t>
      </w:r>
    </w:p>
    <w:p w14:paraId="6D73EB6E" w14:textId="0D7901AA" w:rsidR="00C6623F" w:rsidRDefault="00C6623F" w:rsidP="00C6623F">
      <w:pPr>
        <w:pStyle w:val="BodyText"/>
        <w:spacing w:before="96"/>
        <w:ind w:left="160" w:right="561"/>
      </w:pPr>
    </w:p>
    <w:p w14:paraId="4BE80B64" w14:textId="77777777" w:rsidR="00C6623F" w:rsidRDefault="00C6623F" w:rsidP="00C6623F">
      <w:pPr>
        <w:pStyle w:val="Heading1"/>
      </w:pPr>
      <w:r>
        <w:rPr>
          <w:u w:val="single"/>
        </w:rPr>
        <w:t>Award Process</w:t>
      </w:r>
    </w:p>
    <w:p w14:paraId="2009D2EC" w14:textId="78BA3F0B" w:rsidR="00C6623F" w:rsidRDefault="00733CF7" w:rsidP="00C6623F">
      <w:pPr>
        <w:pStyle w:val="BodyText"/>
        <w:ind w:left="160" w:right="332"/>
        <w:jc w:val="both"/>
      </w:pPr>
      <w:r>
        <w:t>Partner sites</w:t>
      </w:r>
      <w:r w:rsidR="00C6623F">
        <w:t xml:space="preserve"> will be selected through a competitive selection process. Final decisions regarding selection will be based on the information provided in your application, the buy-in as demonstrated by the letter</w:t>
      </w:r>
      <w:r>
        <w:t>(</w:t>
      </w:r>
      <w:r w:rsidR="00C6623F">
        <w:t>s</w:t>
      </w:r>
      <w:r>
        <w:t>)</w:t>
      </w:r>
      <w:r w:rsidR="00C6623F">
        <w:t xml:space="preserve"> of support provided, and the level of need communicated in the proposal.</w:t>
      </w:r>
    </w:p>
    <w:p w14:paraId="33ED682C" w14:textId="77777777" w:rsidR="00C6623F" w:rsidRDefault="00C6623F" w:rsidP="00C6623F">
      <w:pPr>
        <w:pStyle w:val="BodyText"/>
        <w:spacing w:before="11"/>
        <w:rPr>
          <w:sz w:val="21"/>
        </w:rPr>
      </w:pPr>
    </w:p>
    <w:p w14:paraId="1EFAC6CB" w14:textId="0E5051B7" w:rsidR="00733CF7" w:rsidRDefault="00733CF7" w:rsidP="00733CF7">
      <w:pPr>
        <w:pStyle w:val="Heading1"/>
        <w:ind w:right="1056"/>
      </w:pPr>
      <w:r>
        <w:t xml:space="preserve">For more information or to set up an application pre-review, contact Roxanne Dewyer, Director of Statewide Initiatives and </w:t>
      </w:r>
      <w:proofErr w:type="spellStart"/>
      <w:r>
        <w:t>AzCAN</w:t>
      </w:r>
      <w:proofErr w:type="spellEnd"/>
      <w:r>
        <w:t xml:space="preserve">, at 602.687.7450 or via email at </w:t>
      </w:r>
      <w:r w:rsidRPr="00733CF7">
        <w:rPr>
          <w:u w:val="single"/>
        </w:rPr>
        <w:t>rdewyer-murphy@collegesuccessarizona.org</w:t>
      </w:r>
      <w:r>
        <w:rPr>
          <w:u w:val="single"/>
        </w:rPr>
        <w:t>.</w:t>
      </w:r>
    </w:p>
    <w:p w14:paraId="15A913BE" w14:textId="7492CEA8" w:rsidR="00733CF7" w:rsidRDefault="00733CF7" w:rsidP="00733CF7">
      <w:pPr>
        <w:jc w:val="center"/>
        <w:sectPr w:rsidR="00733CF7" w:rsidSect="00733CF7">
          <w:type w:val="continuous"/>
          <w:pgSz w:w="12240" w:h="15840"/>
          <w:pgMar w:top="1180" w:right="580" w:bottom="1220" w:left="560" w:header="0" w:footer="1020" w:gutter="0"/>
          <w:cols w:space="720"/>
        </w:sectPr>
      </w:pPr>
      <w:r>
        <w:rPr>
          <w:noProof/>
        </w:rPr>
        <w:drawing>
          <wp:inline distT="0" distB="0" distL="0" distR="0" wp14:anchorId="12672A21" wp14:editId="1AC8001E">
            <wp:extent cx="1438275" cy="735862"/>
            <wp:effectExtent l="0" t="0" r="0" b="7620"/>
            <wp:docPr id="5" name="Picture 5" descr="C:\Users\rdewyer-murphy\AppData\Local\Microsoft\Windows\INetCache\Content.MSO\60ABD3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dewyer-murphy\AppData\Local\Microsoft\Windows\INetCache\Content.MSO\60ABD3A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998" cy="740837"/>
                    </a:xfrm>
                    <a:prstGeom prst="rect">
                      <a:avLst/>
                    </a:prstGeom>
                    <a:noFill/>
                    <a:ln>
                      <a:noFill/>
                    </a:ln>
                  </pic:spPr>
                </pic:pic>
              </a:graphicData>
            </a:graphic>
          </wp:inline>
        </w:drawing>
      </w:r>
      <w:r w:rsidR="004501A8">
        <w:t xml:space="preserve">     </w:t>
      </w:r>
      <w:r>
        <w:rPr>
          <w:noProof/>
        </w:rPr>
        <w:drawing>
          <wp:inline distT="0" distB="0" distL="0" distR="0" wp14:anchorId="05B9475C" wp14:editId="2FF33A56">
            <wp:extent cx="1266825" cy="519398"/>
            <wp:effectExtent l="0" t="0" r="0" b="0"/>
            <wp:docPr id="4" name="Picture 4" descr="C:\Users\rdewyer-murphy\AppData\Local\Microsoft\Windows\INetCache\Content.MSO\6B0654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dewyer-murphy\AppData\Local\Microsoft\Windows\INetCache\Content.MSO\6B06540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95" cy="528529"/>
                    </a:xfrm>
                    <a:prstGeom prst="rect">
                      <a:avLst/>
                    </a:prstGeom>
                    <a:noFill/>
                    <a:ln>
                      <a:noFill/>
                    </a:ln>
                  </pic:spPr>
                </pic:pic>
              </a:graphicData>
            </a:graphic>
          </wp:inline>
        </w:drawing>
      </w:r>
      <w:r w:rsidR="004501A8">
        <w:t xml:space="preserve">      </w:t>
      </w:r>
      <w:r>
        <w:rPr>
          <w:noProof/>
        </w:rPr>
        <w:drawing>
          <wp:inline distT="0" distB="0" distL="0" distR="0" wp14:anchorId="2111CBA3" wp14:editId="42BDF040">
            <wp:extent cx="809625" cy="809625"/>
            <wp:effectExtent l="0" t="0" r="9525" b="9525"/>
            <wp:docPr id="6" name="Picture 6" descr="C:\Users\rdewyer-murphy\AppData\Local\Microsoft\Windows\INetCache\Content.MSO\2B2289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ewyer-murphy\AppData\Local\Microsoft\Windows\INetCache\Content.MSO\2B22897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35C241EB" w14:textId="58EAF37B" w:rsidR="00C6623F" w:rsidRDefault="00C6623F" w:rsidP="00C6623F">
      <w:pPr>
        <w:pStyle w:val="BodyText"/>
        <w:ind w:left="160" w:right="489"/>
      </w:pPr>
    </w:p>
    <w:p w14:paraId="76418DC1" w14:textId="77777777" w:rsidR="00C6623F" w:rsidRDefault="00C6623F" w:rsidP="00C6623F">
      <w:pPr>
        <w:pStyle w:val="BodyText"/>
        <w:spacing w:before="96"/>
        <w:ind w:left="160" w:right="561"/>
      </w:pPr>
    </w:p>
    <w:p w14:paraId="48B13293" w14:textId="6861516B" w:rsidR="00C6623F" w:rsidRPr="00733CF7" w:rsidRDefault="00733CF7" w:rsidP="004A554F">
      <w:pPr>
        <w:pStyle w:val="BodyText"/>
        <w:spacing w:before="96"/>
        <w:ind w:left="160" w:right="561"/>
        <w:jc w:val="center"/>
        <w:rPr>
          <w:b/>
          <w:sz w:val="36"/>
        </w:rPr>
      </w:pPr>
      <w:proofErr w:type="spellStart"/>
      <w:r w:rsidRPr="00733CF7">
        <w:rPr>
          <w:b/>
          <w:sz w:val="36"/>
        </w:rPr>
        <w:t>AdviseAZ</w:t>
      </w:r>
      <w:proofErr w:type="spellEnd"/>
      <w:r w:rsidRPr="00733CF7">
        <w:rPr>
          <w:b/>
          <w:sz w:val="36"/>
        </w:rPr>
        <w:t xml:space="preserve"> RFP</w:t>
      </w:r>
    </w:p>
    <w:p w14:paraId="1DD48680" w14:textId="77777777" w:rsidR="00733CF7" w:rsidRDefault="00733CF7" w:rsidP="00C6623F">
      <w:pPr>
        <w:pStyle w:val="BodyText"/>
        <w:spacing w:before="96"/>
        <w:ind w:left="160" w:right="561"/>
      </w:pPr>
    </w:p>
    <w:p w14:paraId="2FA2F1FF" w14:textId="3C7E39BB" w:rsidR="00733CF7" w:rsidRDefault="00733CF7" w:rsidP="00315F54">
      <w:pPr>
        <w:pStyle w:val="Heading1"/>
        <w:shd w:val="clear" w:color="auto" w:fill="FFFFFF" w:themeFill="background1"/>
        <w:tabs>
          <w:tab w:val="left" w:pos="10881"/>
        </w:tabs>
        <w:spacing w:line="268" w:lineRule="exact"/>
        <w:ind w:left="21"/>
        <w:rPr>
          <w:shd w:val="clear" w:color="auto" w:fill="FFFFFF" w:themeFill="background1"/>
        </w:rPr>
      </w:pPr>
      <w:r w:rsidRPr="00315F54">
        <w:rPr>
          <w:shd w:val="clear" w:color="auto" w:fill="FFFFFF" w:themeFill="background1"/>
        </w:rPr>
        <w:t>PART 1 – APPLICANT</w:t>
      </w:r>
      <w:r w:rsidRPr="00315F54">
        <w:rPr>
          <w:spacing w:val="-12"/>
          <w:shd w:val="clear" w:color="auto" w:fill="FFFFFF" w:themeFill="background1"/>
        </w:rPr>
        <w:t xml:space="preserve"> </w:t>
      </w:r>
      <w:r w:rsidRPr="00315F54">
        <w:rPr>
          <w:shd w:val="clear" w:color="auto" w:fill="FFFFFF" w:themeFill="background1"/>
        </w:rPr>
        <w:t>INFORMATIO</w:t>
      </w:r>
      <w:r w:rsidR="00315F54" w:rsidRPr="00315F54">
        <w:rPr>
          <w:shd w:val="clear" w:color="auto" w:fill="FFFFFF" w:themeFill="background1"/>
        </w:rPr>
        <w:t>N</w:t>
      </w:r>
    </w:p>
    <w:p w14:paraId="517995F9" w14:textId="77777777" w:rsidR="00315F54" w:rsidRDefault="00315F54" w:rsidP="00315F54">
      <w:pPr>
        <w:pStyle w:val="Heading1"/>
        <w:shd w:val="clear" w:color="auto" w:fill="FFFFFF" w:themeFill="background1"/>
        <w:tabs>
          <w:tab w:val="left" w:pos="10881"/>
        </w:tabs>
        <w:spacing w:line="268" w:lineRule="exact"/>
        <w:ind w:left="21"/>
        <w:rPr>
          <w:b w:val="0"/>
          <w:sz w:val="21"/>
        </w:rPr>
      </w:pPr>
    </w:p>
    <w:p w14:paraId="192A7E29" w14:textId="03C150DC" w:rsidR="00733CF7" w:rsidRDefault="00733CF7" w:rsidP="00733CF7">
      <w:pPr>
        <w:pStyle w:val="BodyText"/>
        <w:tabs>
          <w:tab w:val="left" w:pos="2320"/>
          <w:tab w:val="left" w:pos="10037"/>
        </w:tabs>
        <w:ind w:left="160"/>
      </w:pPr>
      <w:r>
        <w:t>High School</w:t>
      </w:r>
      <w:r w:rsidR="005F7A49">
        <w:t xml:space="preserve"> and/or </w:t>
      </w:r>
      <w:r>
        <w:t>Community</w:t>
      </w:r>
      <w:r w:rsidR="005F7A49">
        <w:t xml:space="preserve"> Partner</w:t>
      </w:r>
      <w:r>
        <w:rPr>
          <w:spacing w:val="-5"/>
        </w:rPr>
        <w:t xml:space="preserve"> </w:t>
      </w:r>
      <w:r>
        <w:t>Name</w:t>
      </w:r>
      <w:r w:rsidR="00F368BE">
        <w:t>:_________________________________________</w:t>
      </w:r>
      <w:r>
        <w:rPr>
          <w:u w:val="single"/>
        </w:rPr>
        <w:tab/>
      </w:r>
      <w:r w:rsidR="00F368BE">
        <w:rPr>
          <w:u w:val="single"/>
        </w:rPr>
        <w:t>_______________________________________________________________</w:t>
      </w:r>
    </w:p>
    <w:p w14:paraId="0E36990E" w14:textId="77777777" w:rsidR="00733CF7" w:rsidRDefault="00733CF7" w:rsidP="00733CF7">
      <w:pPr>
        <w:pStyle w:val="BodyText"/>
        <w:spacing w:before="5"/>
        <w:rPr>
          <w:sz w:val="17"/>
        </w:rPr>
      </w:pPr>
    </w:p>
    <w:p w14:paraId="5F9A5D5D" w14:textId="713B6CCC" w:rsidR="00733CF7" w:rsidRDefault="00733CF7" w:rsidP="00733CF7">
      <w:pPr>
        <w:pStyle w:val="BodyText"/>
        <w:tabs>
          <w:tab w:val="left" w:pos="10025"/>
        </w:tabs>
        <w:spacing w:before="57"/>
        <w:ind w:left="160"/>
      </w:pPr>
      <w:r>
        <w:t>School</w:t>
      </w:r>
      <w:r>
        <w:rPr>
          <w:spacing w:val="-3"/>
        </w:rPr>
        <w:t xml:space="preserve"> </w:t>
      </w:r>
      <w:r>
        <w:t>District</w:t>
      </w:r>
      <w:r w:rsidR="00F368BE">
        <w:t>(s)</w:t>
      </w:r>
      <w:r>
        <w:t>:</w:t>
      </w:r>
      <w:r>
        <w:rPr>
          <w:spacing w:val="-1"/>
        </w:rPr>
        <w:t xml:space="preserve"> </w:t>
      </w:r>
      <w:r>
        <w:rPr>
          <w:u w:val="single"/>
        </w:rPr>
        <w:t xml:space="preserve"> </w:t>
      </w:r>
      <w:r w:rsidR="00F368BE">
        <w:rPr>
          <w:u w:val="single"/>
        </w:rPr>
        <w:t>____________________________________________________________________</w:t>
      </w:r>
    </w:p>
    <w:p w14:paraId="3FFCAA3A" w14:textId="77777777" w:rsidR="00733CF7" w:rsidRDefault="00733CF7" w:rsidP="00733CF7">
      <w:pPr>
        <w:pStyle w:val="BodyText"/>
        <w:spacing w:before="5"/>
        <w:rPr>
          <w:sz w:val="17"/>
        </w:rPr>
      </w:pPr>
    </w:p>
    <w:p w14:paraId="5B1B4D0F" w14:textId="1AD82E94" w:rsidR="00733CF7" w:rsidRDefault="00733CF7" w:rsidP="00733CF7">
      <w:pPr>
        <w:pStyle w:val="BodyText"/>
        <w:tabs>
          <w:tab w:val="left" w:pos="4602"/>
          <w:tab w:val="left" w:pos="5200"/>
          <w:tab w:val="left" w:pos="9690"/>
        </w:tabs>
        <w:spacing w:before="56"/>
        <w:ind w:left="160"/>
      </w:pPr>
      <w:r>
        <w:t>Principal</w:t>
      </w:r>
      <w:r>
        <w:rPr>
          <w:spacing w:val="-1"/>
        </w:rPr>
        <w:t>/Director Name</w:t>
      </w:r>
      <w:r>
        <w:t>:</w:t>
      </w:r>
      <w:r>
        <w:rPr>
          <w:u w:val="single"/>
        </w:rPr>
        <w:t xml:space="preserve"> </w:t>
      </w:r>
      <w:r>
        <w:rPr>
          <w:u w:val="single"/>
        </w:rPr>
        <w:tab/>
      </w:r>
      <w:r>
        <w:tab/>
        <w:t>Email:________________________________</w:t>
      </w:r>
    </w:p>
    <w:p w14:paraId="4168180F" w14:textId="77777777" w:rsidR="00733CF7" w:rsidRDefault="00733CF7" w:rsidP="00733CF7">
      <w:pPr>
        <w:pStyle w:val="BodyText"/>
        <w:spacing w:before="5"/>
        <w:rPr>
          <w:sz w:val="17"/>
        </w:rPr>
      </w:pPr>
    </w:p>
    <w:p w14:paraId="516FC899" w14:textId="1C48C17D" w:rsidR="00733CF7" w:rsidRDefault="00733CF7" w:rsidP="00733CF7">
      <w:pPr>
        <w:spacing w:before="57"/>
        <w:ind w:left="431" w:right="299"/>
        <w:rPr>
          <w:i/>
        </w:rPr>
      </w:pPr>
      <w:r>
        <w:rPr>
          <w:i/>
        </w:rPr>
        <w:t xml:space="preserve">Site Supervisor Role: Each school and/or community partner must identify an on-site staff member to provide supervision, guidance and support to the college adviser. This person will approve timesheets and serve as the primary point of contact between the </w:t>
      </w:r>
      <w:proofErr w:type="spellStart"/>
      <w:r>
        <w:rPr>
          <w:i/>
        </w:rPr>
        <w:t>AdviseAZ</w:t>
      </w:r>
      <w:proofErr w:type="spellEnd"/>
      <w:r>
        <w:rPr>
          <w:i/>
        </w:rPr>
        <w:t xml:space="preserve"> program staff and the site.</w:t>
      </w:r>
    </w:p>
    <w:p w14:paraId="486F648E" w14:textId="77777777" w:rsidR="00733CF7" w:rsidRDefault="00733CF7" w:rsidP="00733CF7">
      <w:pPr>
        <w:pStyle w:val="BodyText"/>
        <w:spacing w:before="11"/>
        <w:rPr>
          <w:i/>
          <w:sz w:val="21"/>
        </w:rPr>
      </w:pPr>
    </w:p>
    <w:p w14:paraId="747186A8" w14:textId="5AE1CA30" w:rsidR="00733CF7" w:rsidRDefault="00733CF7" w:rsidP="00733CF7">
      <w:pPr>
        <w:pStyle w:val="BodyText"/>
        <w:tabs>
          <w:tab w:val="left" w:pos="3040"/>
          <w:tab w:val="left" w:pos="7577"/>
          <w:tab w:val="left" w:pos="10759"/>
        </w:tabs>
        <w:ind w:left="160"/>
      </w:pPr>
      <w:r>
        <w:t>Assigned</w:t>
      </w:r>
      <w:r>
        <w:rPr>
          <w:spacing w:val="-2"/>
        </w:rPr>
        <w:t xml:space="preserve"> </w:t>
      </w:r>
      <w:r>
        <w:t>Site</w:t>
      </w:r>
      <w:r>
        <w:rPr>
          <w:spacing w:val="-1"/>
        </w:rPr>
        <w:t xml:space="preserve"> </w:t>
      </w:r>
      <w:r>
        <w:t>Supervisor:</w:t>
      </w:r>
      <w:r>
        <w:rPr>
          <w:u w:val="single"/>
        </w:rPr>
        <w:t xml:space="preserve"> </w:t>
      </w:r>
      <w:r>
        <w:rPr>
          <w:u w:val="single"/>
        </w:rPr>
        <w:tab/>
        <w:t xml:space="preserve">                                                </w:t>
      </w:r>
      <w:r>
        <w:t>Title:</w:t>
      </w:r>
      <w:r>
        <w:rPr>
          <w:spacing w:val="3"/>
        </w:rPr>
        <w:t xml:space="preserve"> </w:t>
      </w:r>
      <w:r>
        <w:rPr>
          <w:u w:val="single"/>
        </w:rPr>
        <w:t xml:space="preserve"> </w:t>
      </w:r>
      <w:r>
        <w:rPr>
          <w:u w:val="single"/>
        </w:rPr>
        <w:tab/>
        <w:t>________________</w:t>
      </w:r>
    </w:p>
    <w:p w14:paraId="4247CA86" w14:textId="77777777" w:rsidR="00733CF7" w:rsidRDefault="00733CF7" w:rsidP="00733CF7">
      <w:pPr>
        <w:pStyle w:val="BodyText"/>
        <w:spacing w:before="5"/>
        <w:rPr>
          <w:sz w:val="17"/>
        </w:rPr>
      </w:pPr>
    </w:p>
    <w:p w14:paraId="57315B4F" w14:textId="77777777" w:rsidR="00733CF7" w:rsidRDefault="00733CF7" w:rsidP="00733CF7">
      <w:pPr>
        <w:pStyle w:val="BodyText"/>
        <w:tabs>
          <w:tab w:val="left" w:pos="7335"/>
        </w:tabs>
        <w:spacing w:before="56"/>
        <w:ind w:left="160"/>
      </w:pPr>
      <w:r>
        <w:t>Site Supervisor Main Phone</w:t>
      </w:r>
      <w:r>
        <w:rPr>
          <w:spacing w:val="-9"/>
        </w:rPr>
        <w:t xml:space="preserve"> </w:t>
      </w:r>
      <w:r>
        <w:t xml:space="preserve">Number: </w:t>
      </w:r>
      <w:r>
        <w:rPr>
          <w:spacing w:val="-1"/>
        </w:rPr>
        <w:t xml:space="preserve"> </w:t>
      </w:r>
      <w:r>
        <w:rPr>
          <w:u w:val="single"/>
        </w:rPr>
        <w:t xml:space="preserve"> </w:t>
      </w:r>
      <w:r>
        <w:rPr>
          <w:u w:val="single"/>
        </w:rPr>
        <w:tab/>
      </w:r>
    </w:p>
    <w:p w14:paraId="1B88BD5E" w14:textId="77777777" w:rsidR="00733CF7" w:rsidRDefault="00733CF7" w:rsidP="00733CF7">
      <w:pPr>
        <w:pStyle w:val="BodyText"/>
        <w:spacing w:before="6"/>
        <w:rPr>
          <w:sz w:val="17"/>
        </w:rPr>
      </w:pPr>
    </w:p>
    <w:p w14:paraId="67D5868E" w14:textId="77777777" w:rsidR="00733CF7" w:rsidRDefault="00733CF7" w:rsidP="00733CF7">
      <w:pPr>
        <w:pStyle w:val="BodyText"/>
        <w:tabs>
          <w:tab w:val="left" w:pos="5957"/>
        </w:tabs>
        <w:spacing w:before="56"/>
        <w:ind w:left="160"/>
      </w:pPr>
      <w:r>
        <w:t>Site Supervisor</w:t>
      </w:r>
      <w:r>
        <w:rPr>
          <w:spacing w:val="-5"/>
        </w:rPr>
        <w:t xml:space="preserve"> </w:t>
      </w:r>
      <w:r>
        <w:t xml:space="preserve">Email: </w:t>
      </w:r>
      <w:r>
        <w:rPr>
          <w:spacing w:val="-1"/>
        </w:rPr>
        <w:t xml:space="preserve"> </w:t>
      </w:r>
      <w:r>
        <w:rPr>
          <w:u w:val="single"/>
        </w:rPr>
        <w:t xml:space="preserve"> </w:t>
      </w:r>
      <w:r>
        <w:rPr>
          <w:u w:val="single"/>
        </w:rPr>
        <w:tab/>
      </w:r>
    </w:p>
    <w:p w14:paraId="0597D366" w14:textId="77777777" w:rsidR="00733CF7" w:rsidRDefault="00733CF7" w:rsidP="00733CF7">
      <w:pPr>
        <w:pStyle w:val="BodyText"/>
        <w:spacing w:before="5"/>
        <w:rPr>
          <w:sz w:val="17"/>
        </w:rPr>
      </w:pPr>
    </w:p>
    <w:p w14:paraId="2C95B36B" w14:textId="57B8DAA2" w:rsidR="00733CF7" w:rsidRDefault="00733CF7" w:rsidP="00733CF7">
      <w:pPr>
        <w:pStyle w:val="BodyText"/>
        <w:spacing w:before="57"/>
        <w:ind w:left="160"/>
      </w:pPr>
      <w:r>
        <w:rPr>
          <w:u w:val="single"/>
        </w:rPr>
        <w:t>High Sc</w:t>
      </w:r>
      <w:r w:rsidR="00F368BE">
        <w:rPr>
          <w:u w:val="single"/>
        </w:rPr>
        <w:t>hool</w:t>
      </w:r>
      <w:r w:rsidR="005F7A49">
        <w:rPr>
          <w:u w:val="single"/>
        </w:rPr>
        <w:t xml:space="preserve"> and/or</w:t>
      </w:r>
      <w:r w:rsidR="00F368BE">
        <w:rPr>
          <w:u w:val="single"/>
        </w:rPr>
        <w:t xml:space="preserve"> </w:t>
      </w:r>
      <w:r w:rsidR="005F7A49">
        <w:rPr>
          <w:u w:val="single"/>
        </w:rPr>
        <w:t>Community Partner</w:t>
      </w:r>
      <w:r w:rsidR="00F368BE">
        <w:rPr>
          <w:u w:val="single"/>
        </w:rPr>
        <w:t xml:space="preserve"> </w:t>
      </w:r>
      <w:r>
        <w:rPr>
          <w:u w:val="single"/>
        </w:rPr>
        <w:t>Information:</w:t>
      </w:r>
    </w:p>
    <w:p w14:paraId="0610CEAA" w14:textId="77777777" w:rsidR="00733CF7" w:rsidRDefault="00733CF7" w:rsidP="00733CF7">
      <w:pPr>
        <w:pStyle w:val="BodyText"/>
        <w:spacing w:before="5"/>
        <w:rPr>
          <w:sz w:val="17"/>
        </w:rPr>
      </w:pPr>
    </w:p>
    <w:p w14:paraId="4DD50B7A" w14:textId="18D40636" w:rsidR="00733CF7" w:rsidRDefault="00733CF7" w:rsidP="00733CF7">
      <w:pPr>
        <w:pStyle w:val="BodyText"/>
        <w:tabs>
          <w:tab w:val="left" w:pos="8983"/>
        </w:tabs>
        <w:spacing w:before="56"/>
        <w:ind w:left="160"/>
      </w:pPr>
      <w:r>
        <w:t>Street</w:t>
      </w:r>
      <w:r>
        <w:rPr>
          <w:spacing w:val="-5"/>
        </w:rPr>
        <w:t xml:space="preserve"> </w:t>
      </w:r>
      <w:r>
        <w:t>Address:</w:t>
      </w:r>
      <w:r>
        <w:rPr>
          <w:spacing w:val="18"/>
        </w:rPr>
        <w:t xml:space="preserve"> </w:t>
      </w:r>
      <w:r>
        <w:rPr>
          <w:u w:val="single"/>
        </w:rPr>
        <w:t xml:space="preserve"> </w:t>
      </w:r>
      <w:r>
        <w:rPr>
          <w:u w:val="single"/>
        </w:rPr>
        <w:tab/>
      </w:r>
      <w:r w:rsidR="00F368BE">
        <w:rPr>
          <w:u w:val="single"/>
        </w:rPr>
        <w:t>___</w:t>
      </w:r>
    </w:p>
    <w:p w14:paraId="0126183F" w14:textId="77777777" w:rsidR="00733CF7" w:rsidRDefault="00733CF7" w:rsidP="00733CF7">
      <w:pPr>
        <w:pStyle w:val="BodyText"/>
        <w:spacing w:before="3"/>
        <w:rPr>
          <w:sz w:val="17"/>
        </w:rPr>
      </w:pPr>
    </w:p>
    <w:p w14:paraId="2D7CE2F5" w14:textId="19C6BB10" w:rsidR="00733CF7" w:rsidRDefault="00733CF7" w:rsidP="00733CF7">
      <w:pPr>
        <w:pStyle w:val="BodyText"/>
        <w:tabs>
          <w:tab w:val="left" w:pos="880"/>
          <w:tab w:val="left" w:pos="5526"/>
          <w:tab w:val="left" w:pos="7344"/>
          <w:tab w:val="left" w:pos="8081"/>
          <w:tab w:val="left" w:pos="9989"/>
        </w:tabs>
        <w:spacing w:before="56"/>
        <w:ind w:left="160"/>
      </w:pPr>
      <w:r>
        <w:t>City:</w:t>
      </w:r>
      <w:r>
        <w:tab/>
      </w:r>
      <w:r>
        <w:rPr>
          <w:u w:val="single"/>
        </w:rPr>
        <w:t xml:space="preserve"> </w:t>
      </w:r>
      <w:r>
        <w:rPr>
          <w:u w:val="single"/>
        </w:rPr>
        <w:tab/>
      </w:r>
      <w:r w:rsidR="00E9260B">
        <w:t xml:space="preserve"> </w:t>
      </w:r>
      <w:r>
        <w:t>Zi</w:t>
      </w:r>
      <w:r w:rsidR="00E9260B">
        <w:t xml:space="preserve">p: </w:t>
      </w:r>
      <w:r>
        <w:rPr>
          <w:u w:val="single"/>
        </w:rPr>
        <w:tab/>
      </w:r>
      <w:r w:rsidR="00E9260B">
        <w:rPr>
          <w:u w:val="single"/>
        </w:rPr>
        <w:t>__________________</w:t>
      </w:r>
    </w:p>
    <w:p w14:paraId="2B1BA214" w14:textId="77777777" w:rsidR="00733CF7" w:rsidRDefault="00733CF7" w:rsidP="00733CF7">
      <w:pPr>
        <w:pStyle w:val="BodyText"/>
        <w:spacing w:before="5"/>
        <w:rPr>
          <w:sz w:val="17"/>
        </w:rPr>
      </w:pPr>
    </w:p>
    <w:p w14:paraId="5E25ACC6" w14:textId="77777777" w:rsidR="00733CF7" w:rsidRDefault="00733CF7" w:rsidP="00733CF7">
      <w:pPr>
        <w:pStyle w:val="BodyText"/>
        <w:tabs>
          <w:tab w:val="left" w:pos="1600"/>
          <w:tab w:val="left" w:pos="6571"/>
        </w:tabs>
        <w:spacing w:before="57"/>
        <w:ind w:left="160"/>
      </w:pPr>
      <w:r>
        <w:t>Main</w:t>
      </w:r>
      <w:r>
        <w:rPr>
          <w:spacing w:val="-4"/>
        </w:rPr>
        <w:t xml:space="preserve"> </w:t>
      </w:r>
      <w:r>
        <w:t>Phone:</w:t>
      </w:r>
      <w:r>
        <w:tab/>
      </w:r>
      <w:r>
        <w:rPr>
          <w:u w:val="single"/>
        </w:rPr>
        <w:t xml:space="preserve"> </w:t>
      </w:r>
      <w:r>
        <w:rPr>
          <w:u w:val="single"/>
        </w:rPr>
        <w:tab/>
      </w:r>
    </w:p>
    <w:p w14:paraId="6661FF68" w14:textId="77777777" w:rsidR="00733CF7" w:rsidRDefault="00733CF7" w:rsidP="00733CF7">
      <w:pPr>
        <w:pStyle w:val="BodyText"/>
        <w:spacing w:before="5"/>
        <w:rPr>
          <w:sz w:val="17"/>
        </w:rPr>
      </w:pPr>
    </w:p>
    <w:p w14:paraId="58902846" w14:textId="18FF0C34" w:rsidR="00733CF7" w:rsidRDefault="00733CF7" w:rsidP="00733CF7">
      <w:pPr>
        <w:pStyle w:val="BodyText"/>
        <w:tabs>
          <w:tab w:val="left" w:pos="2320"/>
          <w:tab w:val="left" w:pos="6203"/>
          <w:tab w:val="left" w:pos="7361"/>
          <w:tab w:val="left" w:pos="10621"/>
        </w:tabs>
        <w:spacing w:before="57"/>
        <w:ind w:left="160"/>
      </w:pPr>
      <w:r>
        <w:t>Principal</w:t>
      </w:r>
      <w:r w:rsidR="00F368BE">
        <w:t>/Director</w:t>
      </w:r>
      <w:r>
        <w:rPr>
          <w:spacing w:val="-1"/>
        </w:rPr>
        <w:t xml:space="preserve"> </w:t>
      </w:r>
      <w:r>
        <w:t>Signature:</w:t>
      </w:r>
      <w:r w:rsidR="00F368BE">
        <w:t>__________________________________________</w:t>
      </w:r>
      <w:r>
        <w:t xml:space="preserve">Date: </w:t>
      </w:r>
      <w:r w:rsidR="00F368BE">
        <w:t>_____________</w:t>
      </w:r>
      <w:r>
        <w:rPr>
          <w:spacing w:val="-1"/>
        </w:rPr>
        <w:t xml:space="preserve"> </w:t>
      </w:r>
      <w:r>
        <w:rPr>
          <w:u w:val="single"/>
        </w:rPr>
        <w:t xml:space="preserve"> </w:t>
      </w:r>
    </w:p>
    <w:p w14:paraId="2D65EA0F" w14:textId="77777777" w:rsidR="00733CF7" w:rsidRDefault="00733CF7" w:rsidP="00733CF7">
      <w:pPr>
        <w:pStyle w:val="BodyText"/>
        <w:spacing w:before="5"/>
        <w:rPr>
          <w:sz w:val="17"/>
        </w:rPr>
      </w:pPr>
    </w:p>
    <w:p w14:paraId="39D1191E" w14:textId="09D62868" w:rsidR="00733CF7" w:rsidRDefault="00733CF7" w:rsidP="00733CF7">
      <w:pPr>
        <w:spacing w:before="56"/>
        <w:ind w:left="160"/>
      </w:pPr>
      <w:r>
        <w:rPr>
          <w:u w:val="single"/>
        </w:rPr>
        <w:t>Data</w:t>
      </w:r>
      <w:r w:rsidR="005F7A49">
        <w:rPr>
          <w:u w:val="single"/>
        </w:rPr>
        <w:t>*</w:t>
      </w:r>
      <w:r>
        <w:t xml:space="preserve"> </w:t>
      </w:r>
      <w:r>
        <w:rPr>
          <w:i/>
        </w:rPr>
        <w:t xml:space="preserve">(first three data points </w:t>
      </w:r>
      <w:r>
        <w:rPr>
          <w:i/>
          <w:shd w:val="clear" w:color="auto" w:fill="FFFFFF"/>
        </w:rPr>
        <w:t xml:space="preserve">from </w:t>
      </w:r>
      <w:hyperlink r:id="rId12" w:history="1">
        <w:r w:rsidR="00F368BE">
          <w:rPr>
            <w:rStyle w:val="Hyperlink"/>
          </w:rPr>
          <w:t>http://www.ade.az.gov/EDD/</w:t>
        </w:r>
      </w:hyperlink>
      <w:r w:rsidR="00F368BE">
        <w:t xml:space="preserve"> </w:t>
      </w:r>
      <w:r w:rsidR="00F368BE" w:rsidRPr="00F368BE">
        <w:rPr>
          <w:i/>
        </w:rPr>
        <w:t>and click on school report</w:t>
      </w:r>
      <w:r w:rsidR="00F368BE">
        <w:t>)</w:t>
      </w:r>
    </w:p>
    <w:p w14:paraId="7BF46563" w14:textId="3D3B94AA" w:rsidR="005F7A49" w:rsidRDefault="005F7A49" w:rsidP="00733CF7">
      <w:pPr>
        <w:spacing w:before="56"/>
        <w:ind w:left="160"/>
        <w:rPr>
          <w:i/>
        </w:rPr>
      </w:pPr>
      <w:r>
        <w:rPr>
          <w:u w:val="single"/>
        </w:rPr>
        <w:t>*Required for High Schools</w:t>
      </w:r>
    </w:p>
    <w:p w14:paraId="25BD5B4F" w14:textId="77777777" w:rsidR="00733CF7" w:rsidRDefault="00733CF7" w:rsidP="00733CF7">
      <w:pPr>
        <w:pStyle w:val="BodyText"/>
        <w:spacing w:line="267" w:lineRule="exact"/>
        <w:ind w:left="160"/>
      </w:pPr>
      <w:r>
        <w:t>Estimated Senior Class size:</w:t>
      </w:r>
    </w:p>
    <w:p w14:paraId="6C649D25" w14:textId="090672FD" w:rsidR="00733CF7" w:rsidRDefault="00F368BE" w:rsidP="00733CF7">
      <w:pPr>
        <w:pStyle w:val="BodyText"/>
        <w:spacing w:line="267" w:lineRule="exact"/>
        <w:ind w:left="160"/>
      </w:pPr>
      <w:r>
        <w:t>Title 1 Status:</w:t>
      </w:r>
    </w:p>
    <w:p w14:paraId="5775F69A" w14:textId="5C31FBD3" w:rsidR="00F368BE" w:rsidRDefault="00F368BE" w:rsidP="00733CF7">
      <w:pPr>
        <w:pStyle w:val="BodyText"/>
        <w:spacing w:line="267" w:lineRule="exact"/>
        <w:ind w:left="160"/>
      </w:pPr>
      <w:r>
        <w:t>Four-Year Graduation Rate:</w:t>
      </w:r>
    </w:p>
    <w:p w14:paraId="0496A5FF" w14:textId="77777777" w:rsidR="00F368BE" w:rsidRDefault="00F368BE" w:rsidP="00733CF7">
      <w:pPr>
        <w:pStyle w:val="BodyText"/>
        <w:spacing w:line="267" w:lineRule="exact"/>
        <w:ind w:left="160"/>
      </w:pPr>
    </w:p>
    <w:p w14:paraId="7947CEFD" w14:textId="77777777" w:rsidR="00F368BE" w:rsidRDefault="00733CF7" w:rsidP="00733CF7">
      <w:pPr>
        <w:pStyle w:val="BodyText"/>
        <w:tabs>
          <w:tab w:val="left" w:pos="5628"/>
          <w:tab w:val="left" w:pos="6988"/>
        </w:tabs>
        <w:spacing w:before="1"/>
        <w:ind w:left="160" w:right="4108"/>
      </w:pPr>
      <w:r>
        <w:t>2015-16 Postsecondary Enrollment Rate</w:t>
      </w:r>
      <w:r>
        <w:rPr>
          <w:spacing w:val="-12"/>
        </w:rPr>
        <w:t xml:space="preserve"> </w:t>
      </w:r>
      <w:r>
        <w:t>(12-month</w:t>
      </w:r>
      <w:r>
        <w:rPr>
          <w:spacing w:val="-5"/>
        </w:rPr>
        <w:t xml:space="preserve"> </w:t>
      </w:r>
      <w:r>
        <w:t>%)</w:t>
      </w:r>
      <w:r>
        <w:rPr>
          <w:spacing w:val="-2"/>
        </w:rPr>
        <w:t xml:space="preserve"> </w:t>
      </w:r>
      <w:r>
        <w:rPr>
          <w:u w:val="single"/>
        </w:rPr>
        <w:t xml:space="preserve"> </w:t>
      </w:r>
      <w:r>
        <w:rPr>
          <w:u w:val="single"/>
        </w:rPr>
        <w:tab/>
      </w:r>
      <w:r>
        <w:rPr>
          <w:u w:val="single"/>
        </w:rPr>
        <w:tab/>
      </w:r>
      <w:r>
        <w:t xml:space="preserve"> </w:t>
      </w:r>
    </w:p>
    <w:p w14:paraId="6AED7E2A" w14:textId="226AE109" w:rsidR="00733CF7" w:rsidRDefault="00733CF7" w:rsidP="00733CF7">
      <w:pPr>
        <w:pStyle w:val="BodyText"/>
        <w:tabs>
          <w:tab w:val="left" w:pos="5628"/>
          <w:tab w:val="left" w:pos="6988"/>
        </w:tabs>
        <w:spacing w:before="1"/>
        <w:ind w:left="160" w:right="4108"/>
      </w:pPr>
      <w:r>
        <w:t>Student-to-Counselor Ratio (e.g.</w:t>
      </w:r>
      <w:r>
        <w:rPr>
          <w:spacing w:val="-12"/>
        </w:rPr>
        <w:t xml:space="preserve"> </w:t>
      </w:r>
      <w:r>
        <w:t xml:space="preserve">200:1) </w:t>
      </w:r>
      <w:r>
        <w:rPr>
          <w:u w:val="single"/>
        </w:rPr>
        <w:t xml:space="preserve"> </w:t>
      </w:r>
      <w:r>
        <w:rPr>
          <w:u w:val="single"/>
        </w:rPr>
        <w:tab/>
      </w:r>
    </w:p>
    <w:p w14:paraId="340DF67D" w14:textId="77777777" w:rsidR="00733CF7" w:rsidRDefault="00733CF7" w:rsidP="00733CF7">
      <w:pPr>
        <w:pStyle w:val="BodyText"/>
        <w:tabs>
          <w:tab w:val="left" w:pos="6005"/>
        </w:tabs>
        <w:ind w:left="160"/>
      </w:pPr>
      <w:r>
        <w:t># of School Counselors (e.g. 1 FTE or 2.5</w:t>
      </w:r>
      <w:r>
        <w:rPr>
          <w:spacing w:val="-13"/>
        </w:rPr>
        <w:t xml:space="preserve"> </w:t>
      </w:r>
      <w:r>
        <w:t>FTE)</w:t>
      </w:r>
      <w:r>
        <w:rPr>
          <w:spacing w:val="-3"/>
        </w:rPr>
        <w:t xml:space="preserve"> </w:t>
      </w:r>
      <w:r>
        <w:rPr>
          <w:u w:val="single"/>
        </w:rPr>
        <w:t xml:space="preserve"> </w:t>
      </w:r>
      <w:r>
        <w:rPr>
          <w:u w:val="single"/>
        </w:rPr>
        <w:tab/>
      </w:r>
    </w:p>
    <w:p w14:paraId="16B5DC2D" w14:textId="77777777" w:rsidR="00733CF7" w:rsidRDefault="00733CF7" w:rsidP="00733CF7">
      <w:pPr>
        <w:pStyle w:val="BodyText"/>
        <w:spacing w:before="5"/>
        <w:rPr>
          <w:sz w:val="17"/>
        </w:rPr>
      </w:pPr>
    </w:p>
    <w:p w14:paraId="6D7C5286" w14:textId="780323F0" w:rsidR="00F368BE" w:rsidRDefault="00F368BE" w:rsidP="00733CF7">
      <w:pPr>
        <w:pStyle w:val="BodyText"/>
        <w:spacing w:before="57"/>
        <w:ind w:left="160"/>
        <w:rPr>
          <w:u w:val="single"/>
        </w:rPr>
      </w:pPr>
    </w:p>
    <w:p w14:paraId="2B8697D7" w14:textId="77777777" w:rsidR="00E9260B" w:rsidRDefault="00E9260B" w:rsidP="00733CF7">
      <w:pPr>
        <w:pStyle w:val="BodyText"/>
        <w:spacing w:before="57"/>
        <w:ind w:left="160"/>
        <w:rPr>
          <w:u w:val="single"/>
        </w:rPr>
      </w:pPr>
    </w:p>
    <w:p w14:paraId="0446E726" w14:textId="77777777" w:rsidR="005F7A49" w:rsidRDefault="005F7A49" w:rsidP="004501A8">
      <w:pPr>
        <w:pStyle w:val="BodyText"/>
        <w:spacing w:before="57"/>
        <w:rPr>
          <w:u w:val="single"/>
        </w:rPr>
      </w:pPr>
    </w:p>
    <w:p w14:paraId="0F4F63CE" w14:textId="2F1E5FB8" w:rsidR="00733CF7" w:rsidRPr="005F7A49" w:rsidRDefault="004501A8" w:rsidP="005F7A49">
      <w:pPr>
        <w:pStyle w:val="BodyText"/>
        <w:spacing w:before="57"/>
      </w:pPr>
      <w:r>
        <w:rPr>
          <w:u w:val="single"/>
        </w:rPr>
        <w:t xml:space="preserve"> </w:t>
      </w:r>
      <w:r w:rsidR="00733CF7">
        <w:rPr>
          <w:u w:val="single"/>
        </w:rPr>
        <w:t>Joint Applications:</w:t>
      </w:r>
    </w:p>
    <w:p w14:paraId="73B47D65" w14:textId="3DF7A71C" w:rsidR="00733CF7" w:rsidRDefault="00733CF7" w:rsidP="00733CF7">
      <w:pPr>
        <w:pStyle w:val="BodyText"/>
        <w:spacing w:before="56"/>
        <w:ind w:left="160" w:right="225"/>
      </w:pPr>
      <w:r>
        <w:t xml:space="preserve">Schools with small senior class size are encouraged to apply alongside a second school of equal or smaller class size </w:t>
      </w:r>
      <w:r w:rsidR="005F7A49">
        <w:t xml:space="preserve">and/or community partner </w:t>
      </w:r>
      <w:r>
        <w:t>that is geographically close so that they can share a single adviser</w:t>
      </w:r>
      <w:r w:rsidR="005F7A49">
        <w:t>.</w:t>
      </w:r>
      <w:r>
        <w:t xml:space="preserve"> No more than two </w:t>
      </w:r>
      <w:r w:rsidR="00E9260B">
        <w:t>entities</w:t>
      </w:r>
      <w:r>
        <w:t xml:space="preserve"> can share an adviser.</w:t>
      </w:r>
    </w:p>
    <w:p w14:paraId="6E3B884B" w14:textId="77777777" w:rsidR="00733CF7" w:rsidRDefault="00733CF7" w:rsidP="00733CF7">
      <w:pPr>
        <w:pStyle w:val="BodyText"/>
        <w:spacing w:before="11"/>
        <w:rPr>
          <w:sz w:val="21"/>
        </w:rPr>
      </w:pPr>
    </w:p>
    <w:p w14:paraId="7CE8A824" w14:textId="77777777" w:rsidR="00733CF7" w:rsidRDefault="00733CF7" w:rsidP="00733CF7">
      <w:pPr>
        <w:pStyle w:val="BodyText"/>
        <w:spacing w:before="1"/>
        <w:ind w:left="160"/>
      </w:pPr>
      <w:r>
        <w:t>Is this a joint application? Yes/No</w:t>
      </w:r>
    </w:p>
    <w:p w14:paraId="048779DF" w14:textId="77777777" w:rsidR="00733CF7" w:rsidRDefault="00733CF7" w:rsidP="00733CF7">
      <w:pPr>
        <w:pStyle w:val="BodyText"/>
      </w:pPr>
    </w:p>
    <w:p w14:paraId="5C5B1F2D" w14:textId="603CEEF9" w:rsidR="00733CF7" w:rsidRDefault="00733CF7" w:rsidP="00733CF7">
      <w:pPr>
        <w:pStyle w:val="BodyText"/>
        <w:ind w:left="160"/>
      </w:pPr>
      <w:r>
        <w:t>If yes, please enter the second applicant school’s</w:t>
      </w:r>
      <w:r w:rsidR="00F368BE">
        <w:t xml:space="preserve"> or </w:t>
      </w:r>
      <w:r w:rsidR="005F7A49">
        <w:t>community partner’s</w:t>
      </w:r>
      <w:r>
        <w:t xml:space="preserve"> information below:</w:t>
      </w:r>
    </w:p>
    <w:p w14:paraId="2EC7DFE9" w14:textId="77777777" w:rsidR="00733CF7" w:rsidRDefault="00733CF7" w:rsidP="00733CF7">
      <w:pPr>
        <w:pStyle w:val="BodyText"/>
      </w:pPr>
    </w:p>
    <w:p w14:paraId="3E8D3B9C" w14:textId="3B17352D" w:rsidR="00F368BE" w:rsidRDefault="00F368BE" w:rsidP="00F368BE">
      <w:pPr>
        <w:pStyle w:val="BodyText"/>
        <w:tabs>
          <w:tab w:val="left" w:pos="2320"/>
          <w:tab w:val="left" w:pos="10037"/>
        </w:tabs>
        <w:ind w:left="160"/>
      </w:pPr>
      <w:r>
        <w:t>High School</w:t>
      </w:r>
      <w:r w:rsidR="005F7A49">
        <w:t xml:space="preserve"> and/or Community Partner</w:t>
      </w:r>
      <w:r>
        <w:rPr>
          <w:spacing w:val="-5"/>
        </w:rPr>
        <w:t xml:space="preserve"> </w:t>
      </w:r>
      <w:r>
        <w:t>Name:_________________________________________</w:t>
      </w:r>
      <w:r>
        <w:rPr>
          <w:u w:val="single"/>
        </w:rPr>
        <w:tab/>
        <w:t>_______________________________________________________________</w:t>
      </w:r>
    </w:p>
    <w:p w14:paraId="4B34B7D2" w14:textId="77777777" w:rsidR="00F368BE" w:rsidRDefault="00F368BE" w:rsidP="00F368BE">
      <w:pPr>
        <w:pStyle w:val="BodyText"/>
        <w:spacing w:before="5"/>
        <w:rPr>
          <w:sz w:val="17"/>
        </w:rPr>
      </w:pPr>
    </w:p>
    <w:p w14:paraId="407CDF90" w14:textId="77777777" w:rsidR="00F368BE" w:rsidRDefault="00F368BE" w:rsidP="00F368BE">
      <w:pPr>
        <w:pStyle w:val="BodyText"/>
        <w:tabs>
          <w:tab w:val="left" w:pos="10025"/>
        </w:tabs>
        <w:spacing w:before="57"/>
        <w:ind w:left="160"/>
      </w:pPr>
      <w:r>
        <w:t>School</w:t>
      </w:r>
      <w:r>
        <w:rPr>
          <w:spacing w:val="-3"/>
        </w:rPr>
        <w:t xml:space="preserve"> </w:t>
      </w:r>
      <w:r>
        <w:t>District(s):</w:t>
      </w:r>
      <w:r>
        <w:rPr>
          <w:spacing w:val="-1"/>
        </w:rPr>
        <w:t xml:space="preserve"> </w:t>
      </w:r>
      <w:r>
        <w:rPr>
          <w:u w:val="single"/>
        </w:rPr>
        <w:t xml:space="preserve"> ____________________________________________________________________</w:t>
      </w:r>
    </w:p>
    <w:p w14:paraId="11995CD9" w14:textId="77777777" w:rsidR="00F368BE" w:rsidRDefault="00F368BE" w:rsidP="00F368BE">
      <w:pPr>
        <w:pStyle w:val="BodyText"/>
        <w:spacing w:before="5"/>
        <w:rPr>
          <w:sz w:val="17"/>
        </w:rPr>
      </w:pPr>
    </w:p>
    <w:p w14:paraId="438BB9E3" w14:textId="77777777" w:rsidR="00F368BE" w:rsidRDefault="00F368BE" w:rsidP="00F368BE">
      <w:pPr>
        <w:pStyle w:val="BodyText"/>
        <w:tabs>
          <w:tab w:val="left" w:pos="4602"/>
          <w:tab w:val="left" w:pos="5200"/>
          <w:tab w:val="left" w:pos="9690"/>
        </w:tabs>
        <w:spacing w:before="56"/>
        <w:ind w:left="160"/>
      </w:pPr>
      <w:r>
        <w:t>Principal</w:t>
      </w:r>
      <w:r>
        <w:rPr>
          <w:spacing w:val="-1"/>
        </w:rPr>
        <w:t>/Director Name</w:t>
      </w:r>
      <w:r>
        <w:t>:</w:t>
      </w:r>
      <w:r>
        <w:rPr>
          <w:u w:val="single"/>
        </w:rPr>
        <w:t xml:space="preserve"> </w:t>
      </w:r>
      <w:r>
        <w:rPr>
          <w:u w:val="single"/>
        </w:rPr>
        <w:tab/>
      </w:r>
      <w:r>
        <w:tab/>
        <w:t>Email:________________________________</w:t>
      </w:r>
    </w:p>
    <w:p w14:paraId="1F85CDA9" w14:textId="77777777" w:rsidR="00315F54" w:rsidRDefault="00315F54" w:rsidP="00315F54">
      <w:pPr>
        <w:spacing w:before="57"/>
        <w:ind w:left="431" w:right="299"/>
        <w:rPr>
          <w:i/>
        </w:rPr>
      </w:pPr>
    </w:p>
    <w:p w14:paraId="73481D6E" w14:textId="51EA2B23" w:rsidR="00315F54" w:rsidRDefault="00315F54" w:rsidP="00315F54">
      <w:pPr>
        <w:spacing w:before="57"/>
        <w:ind w:left="431" w:right="299"/>
        <w:rPr>
          <w:i/>
        </w:rPr>
      </w:pPr>
      <w:r>
        <w:rPr>
          <w:i/>
        </w:rPr>
        <w:t xml:space="preserve">Site Supervisor Role: Each school and/or community partner must identify an on-site staff member to provide supervision, guidance and support to the college adviser. This person will approve timesheets and serve as the primary point of contact between the </w:t>
      </w:r>
      <w:proofErr w:type="spellStart"/>
      <w:r>
        <w:rPr>
          <w:i/>
        </w:rPr>
        <w:t>AdviseAZ</w:t>
      </w:r>
      <w:proofErr w:type="spellEnd"/>
      <w:r>
        <w:rPr>
          <w:i/>
        </w:rPr>
        <w:t xml:space="preserve"> program staff and the site.</w:t>
      </w:r>
    </w:p>
    <w:p w14:paraId="309E04DD" w14:textId="77777777" w:rsidR="00315F54" w:rsidRDefault="00315F54" w:rsidP="00315F54">
      <w:pPr>
        <w:pStyle w:val="BodyText"/>
        <w:spacing w:before="11"/>
        <w:rPr>
          <w:i/>
          <w:sz w:val="21"/>
        </w:rPr>
      </w:pPr>
    </w:p>
    <w:p w14:paraId="392D6E86" w14:textId="77777777" w:rsidR="00315F54" w:rsidRDefault="00315F54" w:rsidP="00315F54">
      <w:pPr>
        <w:pStyle w:val="BodyText"/>
        <w:tabs>
          <w:tab w:val="left" w:pos="3040"/>
          <w:tab w:val="left" w:pos="7577"/>
          <w:tab w:val="left" w:pos="10759"/>
        </w:tabs>
        <w:ind w:left="160"/>
      </w:pPr>
      <w:r>
        <w:t>Assigned</w:t>
      </w:r>
      <w:r>
        <w:rPr>
          <w:spacing w:val="-2"/>
        </w:rPr>
        <w:t xml:space="preserve"> </w:t>
      </w:r>
      <w:r>
        <w:t>Site</w:t>
      </w:r>
      <w:r>
        <w:rPr>
          <w:spacing w:val="-1"/>
        </w:rPr>
        <w:t xml:space="preserve"> </w:t>
      </w:r>
      <w:r>
        <w:t>Supervisor:</w:t>
      </w:r>
      <w:r>
        <w:rPr>
          <w:u w:val="single"/>
        </w:rPr>
        <w:t xml:space="preserve"> </w:t>
      </w:r>
      <w:r>
        <w:rPr>
          <w:u w:val="single"/>
        </w:rPr>
        <w:tab/>
        <w:t xml:space="preserve">                                                </w:t>
      </w:r>
      <w:r>
        <w:t>Title:</w:t>
      </w:r>
      <w:r>
        <w:rPr>
          <w:spacing w:val="3"/>
        </w:rPr>
        <w:t xml:space="preserve"> </w:t>
      </w:r>
      <w:r>
        <w:rPr>
          <w:u w:val="single"/>
        </w:rPr>
        <w:t xml:space="preserve"> </w:t>
      </w:r>
      <w:r>
        <w:rPr>
          <w:u w:val="single"/>
        </w:rPr>
        <w:tab/>
        <w:t>________________</w:t>
      </w:r>
    </w:p>
    <w:p w14:paraId="1EF5D529" w14:textId="77777777" w:rsidR="00315F54" w:rsidRDefault="00315F54" w:rsidP="00315F54">
      <w:pPr>
        <w:pStyle w:val="BodyText"/>
        <w:spacing w:before="5"/>
        <w:rPr>
          <w:sz w:val="17"/>
        </w:rPr>
      </w:pPr>
    </w:p>
    <w:p w14:paraId="57FF4E80" w14:textId="77777777" w:rsidR="00315F54" w:rsidRDefault="00315F54" w:rsidP="00315F54">
      <w:pPr>
        <w:pStyle w:val="BodyText"/>
        <w:tabs>
          <w:tab w:val="left" w:pos="7335"/>
        </w:tabs>
        <w:spacing w:before="56"/>
        <w:ind w:left="160"/>
      </w:pPr>
      <w:r>
        <w:t>Site Supervisor Main Phone</w:t>
      </w:r>
      <w:r>
        <w:rPr>
          <w:spacing w:val="-9"/>
        </w:rPr>
        <w:t xml:space="preserve"> </w:t>
      </w:r>
      <w:r>
        <w:t xml:space="preserve">Number: </w:t>
      </w:r>
      <w:r>
        <w:rPr>
          <w:spacing w:val="-1"/>
        </w:rPr>
        <w:t xml:space="preserve"> </w:t>
      </w:r>
      <w:r>
        <w:rPr>
          <w:u w:val="single"/>
        </w:rPr>
        <w:t xml:space="preserve"> </w:t>
      </w:r>
      <w:r>
        <w:rPr>
          <w:u w:val="single"/>
        </w:rPr>
        <w:tab/>
      </w:r>
    </w:p>
    <w:p w14:paraId="78735EB6" w14:textId="77777777" w:rsidR="00315F54" w:rsidRDefault="00315F54" w:rsidP="00315F54">
      <w:pPr>
        <w:pStyle w:val="BodyText"/>
        <w:spacing w:before="6"/>
        <w:rPr>
          <w:sz w:val="17"/>
        </w:rPr>
      </w:pPr>
    </w:p>
    <w:p w14:paraId="7D0560A1" w14:textId="77777777" w:rsidR="00315F54" w:rsidRDefault="00315F54" w:rsidP="00315F54">
      <w:pPr>
        <w:pStyle w:val="BodyText"/>
        <w:tabs>
          <w:tab w:val="left" w:pos="5957"/>
        </w:tabs>
        <w:spacing w:before="56"/>
        <w:ind w:left="160"/>
      </w:pPr>
      <w:r>
        <w:t>Site Supervisor</w:t>
      </w:r>
      <w:r>
        <w:rPr>
          <w:spacing w:val="-5"/>
        </w:rPr>
        <w:t xml:space="preserve"> </w:t>
      </w:r>
      <w:r>
        <w:t xml:space="preserve">Email: </w:t>
      </w:r>
      <w:r>
        <w:rPr>
          <w:spacing w:val="-1"/>
        </w:rPr>
        <w:t xml:space="preserve"> </w:t>
      </w:r>
      <w:r>
        <w:rPr>
          <w:u w:val="single"/>
        </w:rPr>
        <w:t xml:space="preserve"> </w:t>
      </w:r>
      <w:r>
        <w:rPr>
          <w:u w:val="single"/>
        </w:rPr>
        <w:tab/>
      </w:r>
    </w:p>
    <w:p w14:paraId="5258EBB6" w14:textId="77777777" w:rsidR="00315F54" w:rsidRDefault="00315F54" w:rsidP="00315F54">
      <w:pPr>
        <w:pStyle w:val="BodyText"/>
        <w:spacing w:before="5"/>
        <w:rPr>
          <w:sz w:val="17"/>
        </w:rPr>
      </w:pPr>
    </w:p>
    <w:p w14:paraId="38577C42" w14:textId="7099C228" w:rsidR="00315F54" w:rsidRDefault="00315F54" w:rsidP="00315F54">
      <w:pPr>
        <w:pStyle w:val="BodyText"/>
        <w:spacing w:before="57"/>
        <w:ind w:left="160"/>
      </w:pPr>
      <w:r>
        <w:rPr>
          <w:u w:val="single"/>
        </w:rPr>
        <w:t xml:space="preserve">High School/ </w:t>
      </w:r>
      <w:r w:rsidR="005F7A49">
        <w:rPr>
          <w:u w:val="single"/>
        </w:rPr>
        <w:t>Community Partner</w:t>
      </w:r>
      <w:r>
        <w:rPr>
          <w:u w:val="single"/>
        </w:rPr>
        <w:t xml:space="preserve"> Information:</w:t>
      </w:r>
    </w:p>
    <w:p w14:paraId="0F46D356" w14:textId="77777777" w:rsidR="00315F54" w:rsidRDefault="00315F54" w:rsidP="00315F54">
      <w:pPr>
        <w:pStyle w:val="BodyText"/>
        <w:spacing w:before="5"/>
        <w:rPr>
          <w:sz w:val="17"/>
        </w:rPr>
      </w:pPr>
    </w:p>
    <w:p w14:paraId="2B26382D" w14:textId="77777777" w:rsidR="00315F54" w:rsidRDefault="00315F54" w:rsidP="00315F54">
      <w:pPr>
        <w:pStyle w:val="BodyText"/>
        <w:tabs>
          <w:tab w:val="left" w:pos="8983"/>
        </w:tabs>
        <w:spacing w:before="56"/>
        <w:ind w:left="160"/>
      </w:pPr>
      <w:r>
        <w:t>Street</w:t>
      </w:r>
      <w:r>
        <w:rPr>
          <w:spacing w:val="-5"/>
        </w:rPr>
        <w:t xml:space="preserve"> </w:t>
      </w:r>
      <w:r>
        <w:t>Address:</w:t>
      </w:r>
      <w:r>
        <w:rPr>
          <w:spacing w:val="18"/>
        </w:rPr>
        <w:t xml:space="preserve"> </w:t>
      </w:r>
      <w:r>
        <w:rPr>
          <w:u w:val="single"/>
        </w:rPr>
        <w:t xml:space="preserve"> </w:t>
      </w:r>
      <w:r>
        <w:rPr>
          <w:u w:val="single"/>
        </w:rPr>
        <w:tab/>
        <w:t>___</w:t>
      </w:r>
    </w:p>
    <w:p w14:paraId="7445D715" w14:textId="77777777" w:rsidR="00315F54" w:rsidRDefault="00315F54" w:rsidP="00315F54">
      <w:pPr>
        <w:pStyle w:val="BodyText"/>
        <w:spacing w:before="3"/>
        <w:rPr>
          <w:sz w:val="17"/>
        </w:rPr>
      </w:pPr>
    </w:p>
    <w:p w14:paraId="36593E6F" w14:textId="0108E51A" w:rsidR="00315F54" w:rsidRDefault="00315F54" w:rsidP="00315F54">
      <w:pPr>
        <w:pStyle w:val="BodyText"/>
        <w:tabs>
          <w:tab w:val="left" w:pos="880"/>
          <w:tab w:val="left" w:pos="5526"/>
          <w:tab w:val="left" w:pos="7344"/>
          <w:tab w:val="left" w:pos="8081"/>
          <w:tab w:val="left" w:pos="9989"/>
        </w:tabs>
        <w:spacing w:before="56"/>
        <w:ind w:left="160"/>
      </w:pPr>
      <w:r>
        <w:t>City:</w:t>
      </w:r>
      <w:r>
        <w:rPr>
          <w:u w:val="single"/>
        </w:rPr>
        <w:t xml:space="preserve">  </w:t>
      </w:r>
      <w:proofErr w:type="gramStart"/>
      <w:r>
        <w:rPr>
          <w:u w:val="single"/>
        </w:rPr>
        <w:tab/>
      </w:r>
      <w:r w:rsidR="00E9260B">
        <w:rPr>
          <w:u w:val="single"/>
        </w:rPr>
        <w:t xml:space="preserve">  _</w:t>
      </w:r>
      <w:proofErr w:type="gramEnd"/>
      <w:r w:rsidR="00E9260B">
        <w:rPr>
          <w:u w:val="single"/>
        </w:rPr>
        <w:t>_________________________________</w:t>
      </w:r>
      <w:r>
        <w:t>Zip:</w:t>
      </w:r>
      <w:r w:rsidR="00E9260B">
        <w:t>_____________________</w:t>
      </w:r>
      <w:r>
        <w:rPr>
          <w:u w:val="single"/>
        </w:rPr>
        <w:t xml:space="preserve"> </w:t>
      </w:r>
      <w:r>
        <w:rPr>
          <w:u w:val="single"/>
        </w:rPr>
        <w:tab/>
      </w:r>
    </w:p>
    <w:p w14:paraId="18BD0144" w14:textId="77777777" w:rsidR="00315F54" w:rsidRDefault="00315F54" w:rsidP="00315F54">
      <w:pPr>
        <w:pStyle w:val="BodyText"/>
        <w:spacing w:before="5"/>
        <w:rPr>
          <w:sz w:val="17"/>
        </w:rPr>
      </w:pPr>
    </w:p>
    <w:p w14:paraId="25E6587C" w14:textId="77777777" w:rsidR="00315F54" w:rsidRDefault="00315F54" w:rsidP="00315F54">
      <w:pPr>
        <w:pStyle w:val="BodyText"/>
        <w:tabs>
          <w:tab w:val="left" w:pos="1600"/>
          <w:tab w:val="left" w:pos="6571"/>
        </w:tabs>
        <w:spacing w:before="57"/>
        <w:ind w:left="160"/>
      </w:pPr>
      <w:r>
        <w:t>Main</w:t>
      </w:r>
      <w:r>
        <w:rPr>
          <w:spacing w:val="-4"/>
        </w:rPr>
        <w:t xml:space="preserve"> </w:t>
      </w:r>
      <w:r>
        <w:t>Phone:</w:t>
      </w:r>
      <w:r>
        <w:tab/>
      </w:r>
      <w:r>
        <w:rPr>
          <w:u w:val="single"/>
        </w:rPr>
        <w:t xml:space="preserve"> </w:t>
      </w:r>
      <w:r>
        <w:rPr>
          <w:u w:val="single"/>
        </w:rPr>
        <w:tab/>
      </w:r>
    </w:p>
    <w:p w14:paraId="10DD4B2A" w14:textId="77777777" w:rsidR="00315F54" w:rsidRDefault="00315F54" w:rsidP="00315F54">
      <w:pPr>
        <w:pStyle w:val="BodyText"/>
        <w:spacing w:before="5"/>
        <w:rPr>
          <w:sz w:val="17"/>
        </w:rPr>
      </w:pPr>
    </w:p>
    <w:p w14:paraId="149953FD" w14:textId="77777777" w:rsidR="00315F54" w:rsidRDefault="00315F54" w:rsidP="00315F54">
      <w:pPr>
        <w:pStyle w:val="BodyText"/>
        <w:tabs>
          <w:tab w:val="left" w:pos="2320"/>
          <w:tab w:val="left" w:pos="6203"/>
          <w:tab w:val="left" w:pos="7361"/>
          <w:tab w:val="left" w:pos="10621"/>
        </w:tabs>
        <w:spacing w:before="57"/>
        <w:ind w:left="160"/>
      </w:pPr>
      <w:r>
        <w:t>Principal/Director</w:t>
      </w:r>
      <w:r>
        <w:rPr>
          <w:spacing w:val="-1"/>
        </w:rPr>
        <w:t xml:space="preserve"> </w:t>
      </w:r>
      <w:proofErr w:type="gramStart"/>
      <w:r>
        <w:t>Signature:_</w:t>
      </w:r>
      <w:proofErr w:type="gramEnd"/>
      <w:r>
        <w:t>_________________________________________Date: _____________</w:t>
      </w:r>
      <w:r>
        <w:rPr>
          <w:spacing w:val="-1"/>
        </w:rPr>
        <w:t xml:space="preserve"> </w:t>
      </w:r>
      <w:r>
        <w:rPr>
          <w:u w:val="single"/>
        </w:rPr>
        <w:t xml:space="preserve"> </w:t>
      </w:r>
    </w:p>
    <w:p w14:paraId="5937E08F" w14:textId="77777777" w:rsidR="00315F54" w:rsidRDefault="00315F54" w:rsidP="00315F54">
      <w:pPr>
        <w:pStyle w:val="BodyText"/>
        <w:spacing w:before="5"/>
        <w:rPr>
          <w:sz w:val="17"/>
        </w:rPr>
      </w:pPr>
    </w:p>
    <w:p w14:paraId="4FAEAB02" w14:textId="1E359D09" w:rsidR="00315F54" w:rsidRDefault="00315F54" w:rsidP="00315F54">
      <w:pPr>
        <w:spacing w:before="56"/>
        <w:ind w:left="160"/>
      </w:pPr>
      <w:r>
        <w:rPr>
          <w:u w:val="single"/>
        </w:rPr>
        <w:t>Data</w:t>
      </w:r>
      <w:r w:rsidR="005F7A49">
        <w:rPr>
          <w:u w:val="single"/>
        </w:rPr>
        <w:t>*</w:t>
      </w:r>
      <w:r>
        <w:t xml:space="preserve"> </w:t>
      </w:r>
      <w:r>
        <w:rPr>
          <w:i/>
        </w:rPr>
        <w:t xml:space="preserve">(first three data points </w:t>
      </w:r>
      <w:r>
        <w:rPr>
          <w:i/>
          <w:shd w:val="clear" w:color="auto" w:fill="FFFFFF"/>
        </w:rPr>
        <w:t xml:space="preserve">from </w:t>
      </w:r>
      <w:hyperlink r:id="rId13" w:history="1">
        <w:r>
          <w:rPr>
            <w:rStyle w:val="Hyperlink"/>
          </w:rPr>
          <w:t>http://www.ade.az.gov/EDD/</w:t>
        </w:r>
      </w:hyperlink>
      <w:r>
        <w:t xml:space="preserve"> </w:t>
      </w:r>
      <w:r w:rsidRPr="00F368BE">
        <w:rPr>
          <w:i/>
        </w:rPr>
        <w:t>and click on school report</w:t>
      </w:r>
      <w:r>
        <w:t>)</w:t>
      </w:r>
    </w:p>
    <w:p w14:paraId="69F0C17F" w14:textId="5CA860AA" w:rsidR="005F7A49" w:rsidRDefault="005F7A49" w:rsidP="00315F54">
      <w:pPr>
        <w:spacing w:before="56"/>
        <w:ind w:left="160"/>
        <w:rPr>
          <w:i/>
        </w:rPr>
      </w:pPr>
      <w:r>
        <w:rPr>
          <w:u w:val="single"/>
        </w:rPr>
        <w:t>*Required for High Schools</w:t>
      </w:r>
    </w:p>
    <w:p w14:paraId="7AE35C7E" w14:textId="77777777" w:rsidR="00315F54" w:rsidRDefault="00315F54" w:rsidP="00315F54">
      <w:pPr>
        <w:pStyle w:val="BodyText"/>
        <w:spacing w:line="267" w:lineRule="exact"/>
        <w:ind w:left="160"/>
      </w:pPr>
      <w:r>
        <w:t>Estimated Senior Class size:</w:t>
      </w:r>
    </w:p>
    <w:p w14:paraId="7F6035C5" w14:textId="77777777" w:rsidR="00315F54" w:rsidRDefault="00315F54" w:rsidP="00315F54">
      <w:pPr>
        <w:pStyle w:val="BodyText"/>
        <w:spacing w:line="267" w:lineRule="exact"/>
        <w:ind w:left="160"/>
      </w:pPr>
      <w:r>
        <w:t>Title 1 Status:</w:t>
      </w:r>
    </w:p>
    <w:p w14:paraId="28FBCB44" w14:textId="77777777" w:rsidR="00315F54" w:rsidRDefault="00315F54" w:rsidP="00315F54">
      <w:pPr>
        <w:pStyle w:val="BodyText"/>
        <w:spacing w:line="267" w:lineRule="exact"/>
        <w:ind w:left="160"/>
      </w:pPr>
      <w:r>
        <w:t>Four-Year Graduation Rate:</w:t>
      </w:r>
    </w:p>
    <w:p w14:paraId="5EB1BD8D" w14:textId="77777777" w:rsidR="00315F54" w:rsidRDefault="00315F54" w:rsidP="00315F54">
      <w:pPr>
        <w:pStyle w:val="BodyText"/>
        <w:spacing w:line="267" w:lineRule="exact"/>
        <w:ind w:left="160"/>
      </w:pPr>
    </w:p>
    <w:p w14:paraId="63C1BFDC" w14:textId="77777777" w:rsidR="00315F54" w:rsidRDefault="00315F54" w:rsidP="00315F54">
      <w:pPr>
        <w:pStyle w:val="BodyText"/>
        <w:tabs>
          <w:tab w:val="left" w:pos="5628"/>
          <w:tab w:val="left" w:pos="6988"/>
        </w:tabs>
        <w:spacing w:before="1"/>
        <w:ind w:left="160" w:right="4108"/>
      </w:pPr>
      <w:r>
        <w:t>2015-16 Postsecondary Enrollment Rate</w:t>
      </w:r>
      <w:r>
        <w:rPr>
          <w:spacing w:val="-12"/>
        </w:rPr>
        <w:t xml:space="preserve"> </w:t>
      </w:r>
      <w:r>
        <w:t>(12-month</w:t>
      </w:r>
      <w:r>
        <w:rPr>
          <w:spacing w:val="-5"/>
        </w:rPr>
        <w:t xml:space="preserve"> </w:t>
      </w:r>
      <w:r>
        <w:t>%)</w:t>
      </w:r>
      <w:r>
        <w:rPr>
          <w:spacing w:val="-2"/>
        </w:rPr>
        <w:t xml:space="preserve"> </w:t>
      </w:r>
      <w:r>
        <w:rPr>
          <w:u w:val="single"/>
        </w:rPr>
        <w:t xml:space="preserve"> </w:t>
      </w:r>
      <w:r>
        <w:rPr>
          <w:u w:val="single"/>
        </w:rPr>
        <w:tab/>
      </w:r>
      <w:r>
        <w:rPr>
          <w:u w:val="single"/>
        </w:rPr>
        <w:tab/>
      </w:r>
      <w:r>
        <w:t xml:space="preserve"> </w:t>
      </w:r>
    </w:p>
    <w:p w14:paraId="1AEA3B82" w14:textId="77777777" w:rsidR="00315F54" w:rsidRDefault="00315F54" w:rsidP="00315F54">
      <w:pPr>
        <w:pStyle w:val="BodyText"/>
        <w:tabs>
          <w:tab w:val="left" w:pos="5628"/>
          <w:tab w:val="left" w:pos="6988"/>
        </w:tabs>
        <w:spacing w:before="1"/>
        <w:ind w:left="160" w:right="4108"/>
      </w:pPr>
      <w:r>
        <w:t>Student-to-Counselor Ratio (e.g.</w:t>
      </w:r>
      <w:r>
        <w:rPr>
          <w:spacing w:val="-12"/>
        </w:rPr>
        <w:t xml:space="preserve"> </w:t>
      </w:r>
      <w:r>
        <w:t xml:space="preserve">200:1) </w:t>
      </w:r>
      <w:r>
        <w:rPr>
          <w:u w:val="single"/>
        </w:rPr>
        <w:t xml:space="preserve"> </w:t>
      </w:r>
      <w:r>
        <w:rPr>
          <w:u w:val="single"/>
        </w:rPr>
        <w:tab/>
      </w:r>
    </w:p>
    <w:p w14:paraId="26F9A2E0" w14:textId="77777777" w:rsidR="00315F54" w:rsidRDefault="00315F54" w:rsidP="00315F54">
      <w:pPr>
        <w:pStyle w:val="BodyText"/>
        <w:tabs>
          <w:tab w:val="left" w:pos="6005"/>
        </w:tabs>
        <w:ind w:left="160"/>
      </w:pPr>
      <w:r>
        <w:t># of School Counselors (e.g. 1 FTE or 2.5</w:t>
      </w:r>
      <w:r>
        <w:rPr>
          <w:spacing w:val="-13"/>
        </w:rPr>
        <w:t xml:space="preserve"> </w:t>
      </w:r>
      <w:r>
        <w:t>FTE)</w:t>
      </w:r>
      <w:r>
        <w:rPr>
          <w:spacing w:val="-3"/>
        </w:rPr>
        <w:t xml:space="preserve"> </w:t>
      </w:r>
      <w:r>
        <w:rPr>
          <w:u w:val="single"/>
        </w:rPr>
        <w:t xml:space="preserve"> </w:t>
      </w:r>
      <w:r>
        <w:rPr>
          <w:u w:val="single"/>
        </w:rPr>
        <w:tab/>
      </w:r>
    </w:p>
    <w:p w14:paraId="0618DEFB" w14:textId="77777777" w:rsidR="006A30B9" w:rsidRDefault="006A30B9" w:rsidP="00315F54">
      <w:pPr>
        <w:spacing w:line="265" w:lineRule="exact"/>
        <w:ind w:right="-15"/>
        <w:rPr>
          <w:b/>
        </w:rPr>
      </w:pPr>
    </w:p>
    <w:p w14:paraId="1A6B871D" w14:textId="71813D48" w:rsidR="00315F54" w:rsidRDefault="00315F54" w:rsidP="00315F54">
      <w:pPr>
        <w:spacing w:line="265" w:lineRule="exact"/>
        <w:ind w:right="-15"/>
        <w:rPr>
          <w:b/>
        </w:rPr>
      </w:pPr>
      <w:r>
        <w:rPr>
          <w:b/>
        </w:rPr>
        <w:t>PART 2 – PROPOSAL</w:t>
      </w:r>
      <w:r>
        <w:rPr>
          <w:b/>
          <w:spacing w:val="-12"/>
        </w:rPr>
        <w:t xml:space="preserve"> </w:t>
      </w:r>
      <w:r>
        <w:rPr>
          <w:b/>
        </w:rPr>
        <w:t>CONTENT</w:t>
      </w:r>
    </w:p>
    <w:p w14:paraId="2CC65817" w14:textId="77777777" w:rsidR="00C901C9" w:rsidRDefault="00C901C9" w:rsidP="00C901C9">
      <w:pPr>
        <w:pStyle w:val="BodyText"/>
        <w:spacing w:line="250" w:lineRule="exact"/>
      </w:pPr>
    </w:p>
    <w:p w14:paraId="4A5388E2" w14:textId="5A27326D" w:rsidR="00C901C9" w:rsidRDefault="00C901C9" w:rsidP="00C901C9">
      <w:pPr>
        <w:pStyle w:val="BodyText"/>
        <w:spacing w:line="250" w:lineRule="exact"/>
      </w:pPr>
      <w:r>
        <w:t>Please include the following:</w:t>
      </w:r>
    </w:p>
    <w:p w14:paraId="01B7136F" w14:textId="152B49FE" w:rsidR="00C901C9" w:rsidRDefault="00C901C9" w:rsidP="00C901C9">
      <w:pPr>
        <w:pStyle w:val="ListParagraph"/>
        <w:numPr>
          <w:ilvl w:val="0"/>
          <w:numId w:val="1"/>
        </w:numPr>
        <w:tabs>
          <w:tab w:val="left" w:pos="881"/>
        </w:tabs>
        <w:ind w:hanging="360"/>
        <w:jc w:val="left"/>
      </w:pPr>
      <w:r>
        <w:t>Describe your high school’s</w:t>
      </w:r>
      <w:r w:rsidR="004501A8">
        <w:t xml:space="preserve"> or </w:t>
      </w:r>
      <w:r w:rsidR="00C87664">
        <w:t>community</w:t>
      </w:r>
      <w:r w:rsidR="005F7A49">
        <w:t xml:space="preserve"> </w:t>
      </w:r>
      <w:r w:rsidR="004501A8">
        <w:t>organization’s</w:t>
      </w:r>
      <w:r>
        <w:t xml:space="preserve"> need for a dedicated college adviser</w:t>
      </w:r>
      <w:r w:rsidR="00C87664">
        <w:t>(s)</w:t>
      </w:r>
      <w:r>
        <w:t xml:space="preserve"> including any gaps in your current</w:t>
      </w:r>
      <w:r>
        <w:rPr>
          <w:spacing w:val="-18"/>
        </w:rPr>
        <w:t xml:space="preserve"> </w:t>
      </w:r>
      <w:r>
        <w:t>staffing.</w:t>
      </w:r>
      <w:r w:rsidR="006A30B9">
        <w:t xml:space="preserve"> Please include the number of college advisers you are requesting.</w:t>
      </w:r>
    </w:p>
    <w:p w14:paraId="2D031032" w14:textId="2181CD46" w:rsidR="00C87664" w:rsidRDefault="00C87664" w:rsidP="00C87664">
      <w:pPr>
        <w:tabs>
          <w:tab w:val="left" w:pos="881"/>
        </w:tabs>
      </w:pPr>
    </w:p>
    <w:p w14:paraId="0BACC332" w14:textId="7DC91F4D" w:rsidR="00C87664" w:rsidRDefault="00C87664" w:rsidP="00C87664">
      <w:pPr>
        <w:tabs>
          <w:tab w:val="left" w:pos="881"/>
        </w:tabs>
      </w:pPr>
    </w:p>
    <w:p w14:paraId="27C2D621" w14:textId="789D89AD" w:rsidR="00C87664" w:rsidRDefault="00C87664" w:rsidP="00C87664">
      <w:pPr>
        <w:tabs>
          <w:tab w:val="left" w:pos="881"/>
        </w:tabs>
      </w:pPr>
    </w:p>
    <w:p w14:paraId="4EB79BF2" w14:textId="77777777" w:rsidR="00C87664" w:rsidRDefault="00C87664" w:rsidP="00C87664">
      <w:pPr>
        <w:tabs>
          <w:tab w:val="left" w:pos="881"/>
        </w:tabs>
      </w:pPr>
    </w:p>
    <w:p w14:paraId="677127D1" w14:textId="77777777" w:rsidR="00C901C9" w:rsidRDefault="00C901C9" w:rsidP="00C901C9">
      <w:pPr>
        <w:pStyle w:val="BodyText"/>
      </w:pPr>
    </w:p>
    <w:p w14:paraId="7B117A5B" w14:textId="1D53CB9A" w:rsidR="00C901C9" w:rsidRDefault="00C901C9" w:rsidP="00C901C9">
      <w:pPr>
        <w:pStyle w:val="ListParagraph"/>
        <w:numPr>
          <w:ilvl w:val="0"/>
          <w:numId w:val="1"/>
        </w:numPr>
        <w:tabs>
          <w:tab w:val="left" w:pos="879"/>
        </w:tabs>
        <w:ind w:left="878"/>
        <w:jc w:val="left"/>
        <w:rPr>
          <w:i/>
        </w:rPr>
      </w:pPr>
      <w:r>
        <w:rPr>
          <w:i/>
        </w:rPr>
        <w:t>Counseling Department/Community</w:t>
      </w:r>
      <w:r w:rsidR="005F7A49">
        <w:rPr>
          <w:i/>
        </w:rPr>
        <w:t xml:space="preserve"> Partner </w:t>
      </w:r>
      <w:r>
        <w:rPr>
          <w:i/>
        </w:rPr>
        <w:t>Organization</w:t>
      </w:r>
      <w:r>
        <w:rPr>
          <w:i/>
          <w:spacing w:val="-2"/>
        </w:rPr>
        <w:t xml:space="preserve"> </w:t>
      </w:r>
      <w:r>
        <w:rPr>
          <w:i/>
        </w:rPr>
        <w:t>Structure:</w:t>
      </w:r>
    </w:p>
    <w:p w14:paraId="688FE872" w14:textId="77777777" w:rsidR="00C901C9" w:rsidRDefault="00C901C9" w:rsidP="00C901C9">
      <w:pPr>
        <w:pStyle w:val="BodyText"/>
        <w:spacing w:before="1"/>
        <w:rPr>
          <w:i/>
        </w:rPr>
      </w:pPr>
    </w:p>
    <w:p w14:paraId="73D55320" w14:textId="77777777" w:rsidR="00C901C9" w:rsidRDefault="00C901C9" w:rsidP="00C901C9">
      <w:pPr>
        <w:pStyle w:val="ListParagraph"/>
        <w:numPr>
          <w:ilvl w:val="1"/>
          <w:numId w:val="1"/>
        </w:numPr>
        <w:tabs>
          <w:tab w:val="left" w:pos="1687"/>
        </w:tabs>
        <w:ind w:right="1770"/>
      </w:pPr>
      <w:r>
        <w:t>What is the staffing structure of your student support services, inclusive of the school counseling department and any college access</w:t>
      </w:r>
      <w:r>
        <w:rPr>
          <w:spacing w:val="-5"/>
        </w:rPr>
        <w:t xml:space="preserve"> </w:t>
      </w:r>
      <w:r>
        <w:t>programming?</w:t>
      </w:r>
    </w:p>
    <w:p w14:paraId="59E2DA2D" w14:textId="65358D6D" w:rsidR="00C901C9" w:rsidRDefault="00C901C9" w:rsidP="00C901C9">
      <w:pPr>
        <w:pStyle w:val="BodyText"/>
        <w:spacing w:before="11"/>
        <w:rPr>
          <w:sz w:val="21"/>
        </w:rPr>
      </w:pPr>
    </w:p>
    <w:p w14:paraId="527F6C55" w14:textId="77777777" w:rsidR="00C87664" w:rsidRDefault="00C87664" w:rsidP="00C901C9">
      <w:pPr>
        <w:pStyle w:val="BodyText"/>
        <w:spacing w:before="11"/>
        <w:rPr>
          <w:sz w:val="21"/>
        </w:rPr>
      </w:pPr>
    </w:p>
    <w:p w14:paraId="4811EC56" w14:textId="77777777" w:rsidR="00C87664" w:rsidRDefault="00C87664" w:rsidP="00C901C9">
      <w:pPr>
        <w:pStyle w:val="BodyText"/>
        <w:spacing w:before="11"/>
        <w:rPr>
          <w:sz w:val="21"/>
        </w:rPr>
      </w:pPr>
    </w:p>
    <w:p w14:paraId="6ED8CB62" w14:textId="75F98BD2" w:rsidR="00C901C9" w:rsidRDefault="00C901C9" w:rsidP="00C901C9">
      <w:pPr>
        <w:pStyle w:val="ListParagraph"/>
        <w:numPr>
          <w:ilvl w:val="1"/>
          <w:numId w:val="1"/>
        </w:numPr>
        <w:tabs>
          <w:tab w:val="left" w:pos="1687"/>
        </w:tabs>
        <w:ind w:right="967"/>
      </w:pPr>
      <w:proofErr w:type="spellStart"/>
      <w:r>
        <w:t>Advise</w:t>
      </w:r>
      <w:r w:rsidR="00B077C4">
        <w:t>AZ</w:t>
      </w:r>
      <w:proofErr w:type="spellEnd"/>
      <w:r>
        <w:t xml:space="preserve"> is proud to be an AmeriCorps program. Do you have any other AmeriCorps members serving in your school? If so, what is the name of this AmeriCorps program and what is their role in the</w:t>
      </w:r>
      <w:r>
        <w:rPr>
          <w:spacing w:val="-3"/>
        </w:rPr>
        <w:t xml:space="preserve"> </w:t>
      </w:r>
      <w:r>
        <w:t>building?</w:t>
      </w:r>
    </w:p>
    <w:p w14:paraId="0175F818" w14:textId="77777777" w:rsidR="00C87664" w:rsidRDefault="00C87664" w:rsidP="00C87664">
      <w:pPr>
        <w:pStyle w:val="ListParagraph"/>
        <w:tabs>
          <w:tab w:val="left" w:pos="1687"/>
        </w:tabs>
        <w:ind w:left="1686" w:right="967" w:firstLine="0"/>
        <w:jc w:val="right"/>
      </w:pPr>
    </w:p>
    <w:p w14:paraId="29BD7833" w14:textId="77777777" w:rsidR="00C87664" w:rsidRDefault="00C87664" w:rsidP="00C87664">
      <w:pPr>
        <w:pStyle w:val="ListParagraph"/>
        <w:tabs>
          <w:tab w:val="left" w:pos="1687"/>
        </w:tabs>
        <w:ind w:left="1686" w:right="967" w:firstLine="0"/>
      </w:pPr>
    </w:p>
    <w:p w14:paraId="0DFF630B" w14:textId="77777777" w:rsidR="00C901C9" w:rsidRDefault="00C901C9" w:rsidP="00C901C9">
      <w:pPr>
        <w:pStyle w:val="BodyText"/>
        <w:spacing w:before="1"/>
      </w:pPr>
    </w:p>
    <w:p w14:paraId="19875AF7" w14:textId="32825A17" w:rsidR="00C901C9" w:rsidRDefault="00C901C9" w:rsidP="00C901C9">
      <w:pPr>
        <w:pStyle w:val="ListParagraph"/>
        <w:numPr>
          <w:ilvl w:val="1"/>
          <w:numId w:val="1"/>
        </w:numPr>
        <w:tabs>
          <w:tab w:val="left" w:pos="1576"/>
        </w:tabs>
        <w:ind w:left="1566" w:right="926" w:hanging="240"/>
      </w:pPr>
      <w:r>
        <w:t>Do you currently have, or have you had in the past, an</w:t>
      </w:r>
      <w:r w:rsidR="004501A8">
        <w:t xml:space="preserve"> AmeriCorps</w:t>
      </w:r>
      <w:r>
        <w:t xml:space="preserve"> member serving in your</w:t>
      </w:r>
      <w:r>
        <w:rPr>
          <w:spacing w:val="-13"/>
        </w:rPr>
        <w:t xml:space="preserve"> </w:t>
      </w:r>
      <w:r>
        <w:t>building?</w:t>
      </w:r>
    </w:p>
    <w:p w14:paraId="78B97185" w14:textId="64B91192" w:rsidR="00C901C9" w:rsidRDefault="00C901C9" w:rsidP="00C901C9">
      <w:pPr>
        <w:pStyle w:val="BodyText"/>
        <w:spacing w:before="1"/>
      </w:pPr>
    </w:p>
    <w:p w14:paraId="2AE3EE19" w14:textId="053209AE" w:rsidR="00C87664" w:rsidRDefault="00C87664" w:rsidP="00C901C9">
      <w:pPr>
        <w:pStyle w:val="BodyText"/>
        <w:spacing w:before="1"/>
      </w:pPr>
    </w:p>
    <w:p w14:paraId="6BAA0E75" w14:textId="77777777" w:rsidR="00C87664" w:rsidRDefault="00C87664" w:rsidP="00C901C9">
      <w:pPr>
        <w:pStyle w:val="BodyText"/>
        <w:spacing w:before="1"/>
      </w:pPr>
    </w:p>
    <w:p w14:paraId="7D44F991" w14:textId="56AE35CF" w:rsidR="00C901C9" w:rsidRDefault="00C901C9" w:rsidP="00C901C9">
      <w:pPr>
        <w:pStyle w:val="ListParagraph"/>
        <w:numPr>
          <w:ilvl w:val="0"/>
          <w:numId w:val="1"/>
        </w:numPr>
        <w:tabs>
          <w:tab w:val="left" w:pos="879"/>
        </w:tabs>
        <w:ind w:left="878"/>
        <w:jc w:val="left"/>
      </w:pPr>
      <w:r>
        <w:t>Describe your high school’s</w:t>
      </w:r>
      <w:r w:rsidR="004501A8">
        <w:t xml:space="preserve"> or community</w:t>
      </w:r>
      <w:r w:rsidR="005F7A49">
        <w:t xml:space="preserve"> </w:t>
      </w:r>
      <w:r w:rsidR="004501A8">
        <w:t>organization’s</w:t>
      </w:r>
      <w:r>
        <w:t xml:space="preserve"> current college access</w:t>
      </w:r>
      <w:r>
        <w:rPr>
          <w:spacing w:val="-3"/>
        </w:rPr>
        <w:t xml:space="preserve"> </w:t>
      </w:r>
      <w:r>
        <w:t>programming.</w:t>
      </w:r>
    </w:p>
    <w:p w14:paraId="226413CE" w14:textId="74587813" w:rsidR="00C87664" w:rsidRDefault="00C87664" w:rsidP="00C87664">
      <w:pPr>
        <w:pStyle w:val="ListParagraph"/>
        <w:tabs>
          <w:tab w:val="left" w:pos="879"/>
        </w:tabs>
        <w:ind w:left="878" w:firstLine="0"/>
      </w:pPr>
    </w:p>
    <w:p w14:paraId="010355DF" w14:textId="78020986" w:rsidR="00C87664" w:rsidRDefault="00C87664" w:rsidP="00C87664">
      <w:pPr>
        <w:pStyle w:val="ListParagraph"/>
        <w:tabs>
          <w:tab w:val="left" w:pos="879"/>
        </w:tabs>
        <w:ind w:left="878" w:firstLine="0"/>
      </w:pPr>
    </w:p>
    <w:p w14:paraId="01345EC2" w14:textId="298E9F99" w:rsidR="00C87664" w:rsidRDefault="00C87664" w:rsidP="00C87664">
      <w:pPr>
        <w:pStyle w:val="ListParagraph"/>
        <w:tabs>
          <w:tab w:val="left" w:pos="879"/>
        </w:tabs>
        <w:ind w:left="878" w:firstLine="0"/>
      </w:pPr>
    </w:p>
    <w:p w14:paraId="5F8D7B22" w14:textId="77777777" w:rsidR="005F7A49" w:rsidRDefault="005F7A49" w:rsidP="00C87664">
      <w:pPr>
        <w:pStyle w:val="ListParagraph"/>
        <w:tabs>
          <w:tab w:val="left" w:pos="879"/>
        </w:tabs>
        <w:ind w:left="878" w:firstLine="0"/>
      </w:pPr>
    </w:p>
    <w:p w14:paraId="2DD5BF21" w14:textId="7C121067" w:rsidR="00C87664" w:rsidRDefault="00C87664" w:rsidP="00C87664">
      <w:pPr>
        <w:pStyle w:val="ListParagraph"/>
        <w:tabs>
          <w:tab w:val="left" w:pos="879"/>
        </w:tabs>
        <w:ind w:left="878" w:firstLine="0"/>
      </w:pPr>
    </w:p>
    <w:p w14:paraId="5C0C4131" w14:textId="77777777" w:rsidR="00C87664" w:rsidRDefault="00C87664" w:rsidP="00C87664">
      <w:pPr>
        <w:pStyle w:val="ListParagraph"/>
        <w:tabs>
          <w:tab w:val="left" w:pos="879"/>
        </w:tabs>
        <w:ind w:left="878" w:firstLine="0"/>
      </w:pPr>
    </w:p>
    <w:p w14:paraId="21D1EE60" w14:textId="4C23196C" w:rsidR="00ED1B29" w:rsidRDefault="00ED1B29" w:rsidP="00ED1B29">
      <w:pPr>
        <w:ind w:left="150"/>
      </w:pPr>
    </w:p>
    <w:p w14:paraId="7524CA33" w14:textId="5123E7E8" w:rsidR="004501A8" w:rsidRPr="006A30B9" w:rsidRDefault="00101446" w:rsidP="004501A8">
      <w:pPr>
        <w:pStyle w:val="ListParagraph"/>
        <w:numPr>
          <w:ilvl w:val="0"/>
          <w:numId w:val="1"/>
        </w:numPr>
        <w:tabs>
          <w:tab w:val="left" w:pos="879"/>
        </w:tabs>
        <w:spacing w:before="58" w:line="237" w:lineRule="auto"/>
        <w:ind w:left="878" w:right="1220"/>
        <w:jc w:val="left"/>
      </w:pPr>
      <w:r w:rsidRPr="006A30B9">
        <w:t>What goals does your</w:t>
      </w:r>
      <w:r w:rsidR="004501A8" w:rsidRPr="006A30B9">
        <w:t xml:space="preserve"> site </w:t>
      </w:r>
      <w:r w:rsidRPr="006A30B9">
        <w:t xml:space="preserve">want to achieve by bringing an </w:t>
      </w:r>
      <w:proofErr w:type="spellStart"/>
      <w:r w:rsidRPr="006A30B9">
        <w:t>Advise</w:t>
      </w:r>
      <w:r w:rsidR="004501A8" w:rsidRPr="006A30B9">
        <w:t>AZ</w:t>
      </w:r>
      <w:proofErr w:type="spellEnd"/>
      <w:r w:rsidR="004501A8" w:rsidRPr="006A30B9">
        <w:t xml:space="preserve"> </w:t>
      </w:r>
      <w:r w:rsidRPr="006A30B9">
        <w:t xml:space="preserve">Adviser in the building? </w:t>
      </w:r>
      <w:r w:rsidRPr="006A30B9">
        <w:rPr>
          <w:i/>
        </w:rPr>
        <w:t>A specific, bulleted list of goals is recommended</w:t>
      </w:r>
      <w:r w:rsidRPr="006A30B9">
        <w:rPr>
          <w:i/>
          <w:spacing w:val="-3"/>
        </w:rPr>
        <w:t xml:space="preserve"> </w:t>
      </w:r>
      <w:r w:rsidRPr="006A30B9">
        <w:rPr>
          <w:i/>
        </w:rPr>
        <w:t>here.</w:t>
      </w:r>
    </w:p>
    <w:p w14:paraId="6984884C" w14:textId="15825743" w:rsidR="00C87664" w:rsidRDefault="00C87664" w:rsidP="00C87664">
      <w:pPr>
        <w:tabs>
          <w:tab w:val="left" w:pos="879"/>
        </w:tabs>
        <w:spacing w:before="58" w:line="237" w:lineRule="auto"/>
        <w:ind w:right="1220"/>
        <w:rPr>
          <w:i/>
        </w:rPr>
      </w:pPr>
    </w:p>
    <w:p w14:paraId="445A676D" w14:textId="5B3EA261" w:rsidR="00C87664" w:rsidRDefault="00C87664" w:rsidP="00C87664">
      <w:pPr>
        <w:tabs>
          <w:tab w:val="left" w:pos="879"/>
        </w:tabs>
        <w:spacing w:before="58" w:line="237" w:lineRule="auto"/>
        <w:ind w:right="1220"/>
        <w:rPr>
          <w:i/>
        </w:rPr>
      </w:pPr>
    </w:p>
    <w:p w14:paraId="0CE83EA7" w14:textId="44B85739" w:rsidR="00C87664" w:rsidRDefault="00C87664" w:rsidP="00C87664">
      <w:pPr>
        <w:tabs>
          <w:tab w:val="left" w:pos="879"/>
        </w:tabs>
        <w:spacing w:before="58" w:line="237" w:lineRule="auto"/>
        <w:ind w:right="1220"/>
        <w:rPr>
          <w:i/>
        </w:rPr>
      </w:pPr>
    </w:p>
    <w:p w14:paraId="6EF6F547" w14:textId="5D2DE5B7" w:rsidR="00C87664" w:rsidRDefault="00C87664" w:rsidP="00C87664">
      <w:pPr>
        <w:tabs>
          <w:tab w:val="left" w:pos="879"/>
        </w:tabs>
        <w:spacing w:before="58" w:line="237" w:lineRule="auto"/>
        <w:ind w:right="1220"/>
        <w:rPr>
          <w:i/>
        </w:rPr>
      </w:pPr>
    </w:p>
    <w:p w14:paraId="44D2936B" w14:textId="77777777" w:rsidR="00C87664" w:rsidRDefault="00C87664" w:rsidP="00C87664">
      <w:pPr>
        <w:tabs>
          <w:tab w:val="left" w:pos="879"/>
        </w:tabs>
        <w:spacing w:before="58" w:line="237" w:lineRule="auto"/>
        <w:ind w:right="1220"/>
        <w:rPr>
          <w:i/>
        </w:rPr>
      </w:pPr>
    </w:p>
    <w:p w14:paraId="3232E2DA" w14:textId="77777777" w:rsidR="00C87664" w:rsidRPr="00C87664" w:rsidRDefault="00C87664" w:rsidP="00C87664">
      <w:pPr>
        <w:tabs>
          <w:tab w:val="left" w:pos="879"/>
        </w:tabs>
        <w:spacing w:before="58" w:line="237" w:lineRule="auto"/>
        <w:ind w:right="1220"/>
        <w:rPr>
          <w:i/>
        </w:rPr>
      </w:pPr>
    </w:p>
    <w:p w14:paraId="1E8F3FED" w14:textId="77777777" w:rsidR="00101446" w:rsidRDefault="00101446" w:rsidP="00101446">
      <w:pPr>
        <w:pStyle w:val="BodyText"/>
        <w:rPr>
          <w:i/>
          <w:sz w:val="15"/>
        </w:rPr>
      </w:pPr>
    </w:p>
    <w:p w14:paraId="0652C941" w14:textId="6FB2630B" w:rsidR="00C87664" w:rsidRDefault="00101446" w:rsidP="00C87664">
      <w:pPr>
        <w:pStyle w:val="ListParagraph"/>
        <w:numPr>
          <w:ilvl w:val="0"/>
          <w:numId w:val="1"/>
        </w:numPr>
        <w:tabs>
          <w:tab w:val="left" w:pos="879"/>
        </w:tabs>
        <w:spacing w:before="87"/>
        <w:ind w:left="878" w:right="1317"/>
        <w:jc w:val="both"/>
      </w:pPr>
      <w:r w:rsidRPr="00C87664">
        <w:lastRenderedPageBreak/>
        <w:t>Site Supervisor Rol</w:t>
      </w:r>
      <w:r w:rsidR="00C87664">
        <w:t>e: Your high school or community</w:t>
      </w:r>
      <w:r w:rsidR="005F7A49">
        <w:t xml:space="preserve"> </w:t>
      </w:r>
      <w:r w:rsidR="00C87664">
        <w:t xml:space="preserve">organization must appoint a site supervisor to serve as the college adviser’s mentor and primary contact point of contact for the </w:t>
      </w:r>
      <w:proofErr w:type="spellStart"/>
      <w:r w:rsidR="00C87664">
        <w:t>AdviseAZ</w:t>
      </w:r>
      <w:proofErr w:type="spellEnd"/>
      <w:r w:rsidR="00C87664">
        <w:t xml:space="preserve"> program staff. Site supervisor responsibilities </w:t>
      </w:r>
      <w:proofErr w:type="gramStart"/>
      <w:r w:rsidR="00C87664">
        <w:t>include:</w:t>
      </w:r>
      <w:proofErr w:type="gramEnd"/>
      <w:r w:rsidR="00C87664">
        <w:t xml:space="preserve"> providing site orientation to the adviser, supervising and supporting adviser’s day-to-day activities, approving weekly timesheets, and evaluating adviser’s performance.  Please indicate the staff member and their title you are designating as the site supervisor.</w:t>
      </w:r>
    </w:p>
    <w:p w14:paraId="49C1515B" w14:textId="1EE01206" w:rsidR="004501A8" w:rsidRDefault="004501A8" w:rsidP="00101446">
      <w:pPr>
        <w:spacing w:before="1"/>
        <w:ind w:left="878" w:right="914"/>
      </w:pPr>
    </w:p>
    <w:p w14:paraId="15203C89" w14:textId="77777777" w:rsidR="00C87664" w:rsidRDefault="00C87664" w:rsidP="00101446">
      <w:pPr>
        <w:spacing w:before="1"/>
        <w:ind w:left="878" w:right="914"/>
      </w:pPr>
    </w:p>
    <w:p w14:paraId="44E70765" w14:textId="77777777" w:rsidR="00101446" w:rsidRDefault="00101446" w:rsidP="00101446">
      <w:pPr>
        <w:pStyle w:val="BodyText"/>
        <w:spacing w:before="3"/>
      </w:pPr>
    </w:p>
    <w:p w14:paraId="7ECA57FF" w14:textId="5A403618" w:rsidR="00101446" w:rsidRPr="006A30B9" w:rsidRDefault="00101446" w:rsidP="00C87664">
      <w:pPr>
        <w:pStyle w:val="ListParagraph"/>
        <w:numPr>
          <w:ilvl w:val="0"/>
          <w:numId w:val="1"/>
        </w:numPr>
        <w:tabs>
          <w:tab w:val="left" w:pos="967"/>
        </w:tabs>
        <w:spacing w:line="237" w:lineRule="auto"/>
        <w:ind w:right="855"/>
        <w:jc w:val="left"/>
      </w:pPr>
      <w:r w:rsidRPr="006A30B9">
        <w:t>As a partner, you will be asked to agree to participate in the program for 3 years from 2019- 2022. This includes providing an increasing annual cost share from 2019-2022 of $</w:t>
      </w:r>
      <w:r w:rsidR="004501A8" w:rsidRPr="006A30B9">
        <w:t>3</w:t>
      </w:r>
      <w:r w:rsidRPr="006A30B9">
        <w:t>,000, $</w:t>
      </w:r>
      <w:r w:rsidR="00C87664" w:rsidRPr="006A30B9">
        <w:t>4</w:t>
      </w:r>
      <w:r w:rsidRPr="006A30B9">
        <w:t>,</w:t>
      </w:r>
      <w:r w:rsidR="00C87664" w:rsidRPr="006A30B9">
        <w:t>5</w:t>
      </w:r>
      <w:r w:rsidRPr="006A30B9">
        <w:t>00,</w:t>
      </w:r>
      <w:r w:rsidRPr="006A30B9">
        <w:rPr>
          <w:spacing w:val="-29"/>
        </w:rPr>
        <w:t xml:space="preserve"> </w:t>
      </w:r>
      <w:r w:rsidRPr="006A30B9">
        <w:t>and</w:t>
      </w:r>
      <w:r w:rsidR="004501A8" w:rsidRPr="006A30B9">
        <w:t xml:space="preserve"> </w:t>
      </w:r>
      <w:r w:rsidRPr="006A30B9">
        <w:t>$</w:t>
      </w:r>
      <w:r w:rsidR="00C87664" w:rsidRPr="006A30B9">
        <w:t>6</w:t>
      </w:r>
      <w:r w:rsidRPr="006A30B9">
        <w:t>,000, respectively. Please state your commitment to participate in the program for 3 years and provide the required match.</w:t>
      </w:r>
      <w:r w:rsidR="005F7A49" w:rsidRPr="006A30B9">
        <w:t xml:space="preserve"> </w:t>
      </w:r>
      <w:r w:rsidR="006A30B9">
        <w:t>(</w:t>
      </w:r>
      <w:r w:rsidR="006A30B9">
        <w:t>Cost share requirement is waived for participating College Knowing &amp; Going high schools</w:t>
      </w:r>
      <w:r w:rsidR="006A30B9">
        <w:t>)</w:t>
      </w:r>
    </w:p>
    <w:p w14:paraId="339ECF98" w14:textId="14EDF467" w:rsidR="00101446" w:rsidRDefault="00101446" w:rsidP="00101446">
      <w:pPr>
        <w:pStyle w:val="BodyText"/>
        <w:spacing w:before="1"/>
      </w:pPr>
    </w:p>
    <w:p w14:paraId="07C5C9BF" w14:textId="49D94BF3" w:rsidR="00C87664" w:rsidRDefault="00C87664" w:rsidP="00101446">
      <w:pPr>
        <w:pStyle w:val="BodyText"/>
        <w:spacing w:before="1"/>
      </w:pPr>
    </w:p>
    <w:p w14:paraId="30437F85" w14:textId="287FEDC8" w:rsidR="00C87664" w:rsidRDefault="00C87664" w:rsidP="00101446">
      <w:pPr>
        <w:pStyle w:val="BodyText"/>
        <w:spacing w:before="1"/>
      </w:pPr>
    </w:p>
    <w:p w14:paraId="4ED1CAAD" w14:textId="61593174" w:rsidR="00C87664" w:rsidRDefault="00C87664" w:rsidP="00101446">
      <w:pPr>
        <w:pStyle w:val="BodyText"/>
        <w:spacing w:before="1"/>
      </w:pPr>
    </w:p>
    <w:p w14:paraId="35CB0A7B" w14:textId="77777777" w:rsidR="00C87664" w:rsidRDefault="00C87664" w:rsidP="00101446">
      <w:pPr>
        <w:pStyle w:val="BodyText"/>
        <w:spacing w:before="1"/>
      </w:pPr>
    </w:p>
    <w:p w14:paraId="6E8EBABB" w14:textId="77777777" w:rsidR="00101446" w:rsidRDefault="00101446" w:rsidP="00C87664">
      <w:pPr>
        <w:pStyle w:val="ListParagraph"/>
        <w:numPr>
          <w:ilvl w:val="0"/>
          <w:numId w:val="1"/>
        </w:numPr>
        <w:tabs>
          <w:tab w:val="left" w:pos="967"/>
        </w:tabs>
        <w:ind w:left="900" w:hanging="360"/>
        <w:jc w:val="left"/>
      </w:pPr>
      <w:r>
        <w:t>Please check the boxes below indicating your agreement to do the</w:t>
      </w:r>
      <w:r>
        <w:rPr>
          <w:spacing w:val="-1"/>
        </w:rPr>
        <w:t xml:space="preserve"> </w:t>
      </w:r>
      <w:r>
        <w:t>following:</w:t>
      </w:r>
    </w:p>
    <w:p w14:paraId="749E80D5" w14:textId="60B59A5D" w:rsidR="00101446" w:rsidRDefault="00101446" w:rsidP="00C87664">
      <w:pPr>
        <w:pStyle w:val="ListParagraph"/>
        <w:numPr>
          <w:ilvl w:val="0"/>
          <w:numId w:val="3"/>
        </w:numPr>
        <w:tabs>
          <w:tab w:val="left" w:pos="1428"/>
        </w:tabs>
        <w:spacing w:before="2"/>
        <w:ind w:left="1080" w:right="1019" w:firstLine="0"/>
      </w:pPr>
      <w:r>
        <w:t xml:space="preserve">Provide the college adviser dedicated and appropriate office space including </w:t>
      </w:r>
      <w:r w:rsidR="006A30B9">
        <w:t xml:space="preserve">   </w:t>
      </w:r>
      <w:r>
        <w:t xml:space="preserve">a personal desk space, computer with internet access, a phone, and access to a printer by the end of </w:t>
      </w:r>
      <w:r w:rsidR="004501A8">
        <w:t>September 2019</w:t>
      </w:r>
    </w:p>
    <w:p w14:paraId="7FC1509A" w14:textId="049688E8" w:rsidR="00101446" w:rsidRDefault="00101446" w:rsidP="00C87664">
      <w:pPr>
        <w:pStyle w:val="ListParagraph"/>
        <w:numPr>
          <w:ilvl w:val="0"/>
          <w:numId w:val="3"/>
        </w:numPr>
        <w:tabs>
          <w:tab w:val="left" w:pos="1369"/>
        </w:tabs>
        <w:spacing w:before="4"/>
        <w:ind w:left="1080" w:right="1187" w:firstLine="0"/>
      </w:pPr>
      <w:r>
        <w:t>Provide the college adviser with access to your student information system, minimally including student schedules, student contact information, student demographic information, student standardized test scores and student academic performance</w:t>
      </w:r>
      <w:r>
        <w:rPr>
          <w:spacing w:val="-8"/>
        </w:rPr>
        <w:t xml:space="preserve"> </w:t>
      </w:r>
      <w:r>
        <w:t>history</w:t>
      </w:r>
      <w:r w:rsidR="00C87664">
        <w:t xml:space="preserve"> </w:t>
      </w:r>
    </w:p>
    <w:p w14:paraId="363E336F" w14:textId="5FCAC95F" w:rsidR="00101446" w:rsidRDefault="00101446" w:rsidP="00C87664">
      <w:pPr>
        <w:pStyle w:val="ListParagraph"/>
        <w:numPr>
          <w:ilvl w:val="0"/>
          <w:numId w:val="3"/>
        </w:numPr>
        <w:tabs>
          <w:tab w:val="left" w:pos="1369"/>
        </w:tabs>
        <w:spacing w:before="2" w:line="242" w:lineRule="auto"/>
        <w:ind w:left="1080" w:right="1726" w:firstLine="0"/>
      </w:pPr>
      <w:r>
        <w:t>Provide the college adviser with a school</w:t>
      </w:r>
      <w:r w:rsidR="004501A8">
        <w:t>/organization</w:t>
      </w:r>
      <w:r>
        <w:t xml:space="preserve"> orientation in </w:t>
      </w:r>
      <w:r w:rsidR="004501A8">
        <w:t>September</w:t>
      </w:r>
      <w:r>
        <w:t xml:space="preserve"> prior to the first day of the academic school</w:t>
      </w:r>
      <w:r>
        <w:rPr>
          <w:spacing w:val="-4"/>
        </w:rPr>
        <w:t xml:space="preserve"> </w:t>
      </w:r>
      <w:r>
        <w:t>year</w:t>
      </w:r>
    </w:p>
    <w:p w14:paraId="0B47FD2C" w14:textId="77777777" w:rsidR="00101446" w:rsidRDefault="00101446" w:rsidP="00C87664">
      <w:pPr>
        <w:pStyle w:val="ListParagraph"/>
        <w:numPr>
          <w:ilvl w:val="0"/>
          <w:numId w:val="3"/>
        </w:numPr>
        <w:tabs>
          <w:tab w:val="left" w:pos="1369"/>
        </w:tabs>
        <w:spacing w:line="242" w:lineRule="auto"/>
        <w:ind w:left="1080" w:right="1193" w:firstLine="0"/>
        <w:jc w:val="both"/>
      </w:pPr>
      <w:r>
        <w:t>Provide support in the form of a site supervisor and ensure that person will have the necessary time to fulfill that role including mentoring the college adviser, quarterly conference calls with the program staff, and site visit</w:t>
      </w:r>
      <w:r>
        <w:rPr>
          <w:spacing w:val="-11"/>
        </w:rPr>
        <w:t xml:space="preserve"> </w:t>
      </w:r>
      <w:r>
        <w:t>participation</w:t>
      </w:r>
    </w:p>
    <w:p w14:paraId="63C83E46" w14:textId="23498402" w:rsidR="00101446" w:rsidRDefault="00101446" w:rsidP="00C87664">
      <w:pPr>
        <w:pStyle w:val="ListParagraph"/>
        <w:numPr>
          <w:ilvl w:val="0"/>
          <w:numId w:val="3"/>
        </w:numPr>
        <w:tabs>
          <w:tab w:val="left" w:pos="1369"/>
        </w:tabs>
        <w:spacing w:line="278" w:lineRule="exact"/>
        <w:ind w:left="1302" w:hanging="222"/>
      </w:pPr>
      <w:r>
        <w:t xml:space="preserve">Send designated site supervisor to a </w:t>
      </w:r>
      <w:r w:rsidR="004501A8">
        <w:t>half</w:t>
      </w:r>
      <w:r>
        <w:t xml:space="preserve">-day program orientation in </w:t>
      </w:r>
      <w:r w:rsidR="004501A8">
        <w:t>September</w:t>
      </w:r>
      <w:r>
        <w:t xml:space="preserve"> </w:t>
      </w:r>
    </w:p>
    <w:p w14:paraId="1409F39A" w14:textId="30C3CC91" w:rsidR="00101446" w:rsidRDefault="00101446" w:rsidP="00C87664">
      <w:pPr>
        <w:pStyle w:val="ListParagraph"/>
        <w:numPr>
          <w:ilvl w:val="0"/>
          <w:numId w:val="3"/>
        </w:numPr>
        <w:tabs>
          <w:tab w:val="left" w:pos="1369"/>
        </w:tabs>
        <w:spacing w:before="2" w:line="242" w:lineRule="auto"/>
        <w:ind w:left="1080" w:right="928" w:firstLine="0"/>
      </w:pPr>
      <w:r>
        <w:t>Assist in the selection of the college adviser by participating in regionally located interviews</w:t>
      </w:r>
    </w:p>
    <w:p w14:paraId="5CD30B33" w14:textId="19C1D6A8" w:rsidR="00101446" w:rsidRDefault="00101446" w:rsidP="00C87664">
      <w:pPr>
        <w:pStyle w:val="ListParagraph"/>
        <w:numPr>
          <w:ilvl w:val="0"/>
          <w:numId w:val="3"/>
        </w:numPr>
        <w:tabs>
          <w:tab w:val="left" w:pos="1369"/>
        </w:tabs>
        <w:spacing w:line="278" w:lineRule="exact"/>
        <w:ind w:left="1302" w:hanging="222"/>
      </w:pPr>
      <w:r>
        <w:t>Work collaboratively with</w:t>
      </w:r>
      <w:r w:rsidR="004501A8">
        <w:t xml:space="preserve"> Earn to Learn and </w:t>
      </w:r>
      <w:proofErr w:type="spellStart"/>
      <w:r w:rsidR="004501A8">
        <w:t>AzCAN</w:t>
      </w:r>
      <w:proofErr w:type="spellEnd"/>
      <w:r>
        <w:t xml:space="preserve"> to communicate and address any</w:t>
      </w:r>
      <w:r w:rsidR="006A30B9">
        <w:t xml:space="preserve"> </w:t>
      </w:r>
      <w:r>
        <w:t>problems that may</w:t>
      </w:r>
      <w:r>
        <w:rPr>
          <w:spacing w:val="-8"/>
        </w:rPr>
        <w:t xml:space="preserve"> </w:t>
      </w:r>
      <w:r>
        <w:t>arise</w:t>
      </w:r>
    </w:p>
    <w:p w14:paraId="27617C78" w14:textId="6E6FD9B5" w:rsidR="00101446" w:rsidRDefault="00101446" w:rsidP="00C87664">
      <w:pPr>
        <w:pStyle w:val="ListParagraph"/>
        <w:numPr>
          <w:ilvl w:val="0"/>
          <w:numId w:val="3"/>
        </w:numPr>
        <w:tabs>
          <w:tab w:val="left" w:pos="1369"/>
        </w:tabs>
        <w:spacing w:before="4" w:line="242" w:lineRule="auto"/>
        <w:ind w:left="1080" w:right="965" w:firstLine="0"/>
      </w:pPr>
      <w:r>
        <w:t>Maintain counseling staffing- reductions in counseling staff are an immediate violation of terms of the program and will result in removal of the</w:t>
      </w:r>
      <w:r>
        <w:rPr>
          <w:spacing w:val="-7"/>
        </w:rPr>
        <w:t xml:space="preserve"> </w:t>
      </w:r>
      <w:r>
        <w:t>adviser</w:t>
      </w:r>
    </w:p>
    <w:p w14:paraId="61F0D25F" w14:textId="554D8FCC" w:rsidR="00101446" w:rsidRDefault="00101446" w:rsidP="00C87664">
      <w:pPr>
        <w:pStyle w:val="ListParagraph"/>
        <w:numPr>
          <w:ilvl w:val="0"/>
          <w:numId w:val="3"/>
        </w:numPr>
        <w:tabs>
          <w:tab w:val="left" w:pos="1369"/>
        </w:tabs>
        <w:spacing w:line="280" w:lineRule="exact"/>
        <w:ind w:left="1302" w:hanging="222"/>
      </w:pPr>
      <w:r>
        <w:t xml:space="preserve">Provide cost share funding by </w:t>
      </w:r>
      <w:r w:rsidR="004501A8">
        <w:t>September 16</w:t>
      </w:r>
      <w:r>
        <w:t xml:space="preserve"> of each program</w:t>
      </w:r>
      <w:r>
        <w:rPr>
          <w:spacing w:val="-6"/>
        </w:rPr>
        <w:t xml:space="preserve"> </w:t>
      </w:r>
      <w:r>
        <w:t>year</w:t>
      </w:r>
    </w:p>
    <w:p w14:paraId="6EC36AFD" w14:textId="34FB76BB" w:rsidR="00101446" w:rsidRDefault="00101446" w:rsidP="00C87664">
      <w:pPr>
        <w:pStyle w:val="ListParagraph"/>
        <w:numPr>
          <w:ilvl w:val="0"/>
          <w:numId w:val="3"/>
        </w:numPr>
        <w:tabs>
          <w:tab w:val="left" w:pos="1369"/>
        </w:tabs>
        <w:spacing w:before="3"/>
        <w:ind w:left="1302" w:hanging="222"/>
      </w:pPr>
      <w:r>
        <w:t xml:space="preserve">Join </w:t>
      </w:r>
      <w:proofErr w:type="spellStart"/>
      <w:r w:rsidR="004501A8">
        <w:t>AzCAN</w:t>
      </w:r>
      <w:proofErr w:type="spellEnd"/>
      <w:r>
        <w:t xml:space="preserve"> as an organizational member</w:t>
      </w:r>
      <w:r>
        <w:rPr>
          <w:color w:val="0000FF"/>
          <w:spacing w:val="-13"/>
        </w:rPr>
        <w:t xml:space="preserve"> </w:t>
      </w:r>
      <w:hyperlink r:id="rId14" w:history="1">
        <w:r w:rsidR="004501A8">
          <w:rPr>
            <w:rStyle w:val="Hyperlink"/>
          </w:rPr>
          <w:t>https://csaportal.secure.force.com/azcan/azcanBecomeAMember</w:t>
        </w:r>
      </w:hyperlink>
    </w:p>
    <w:p w14:paraId="59EC5C00" w14:textId="746A8618" w:rsidR="00101446" w:rsidRDefault="00101446" w:rsidP="00C87664">
      <w:pPr>
        <w:pStyle w:val="ListParagraph"/>
        <w:numPr>
          <w:ilvl w:val="0"/>
          <w:numId w:val="3"/>
        </w:numPr>
        <w:tabs>
          <w:tab w:val="left" w:pos="1369"/>
        </w:tabs>
        <w:spacing w:before="4" w:line="242" w:lineRule="auto"/>
        <w:ind w:left="1080" w:right="1410" w:firstLine="0"/>
      </w:pPr>
      <w:r>
        <w:t xml:space="preserve">Agree to participation in </w:t>
      </w:r>
      <w:r w:rsidR="004501A8">
        <w:t>Arizona’s</w:t>
      </w:r>
      <w:r>
        <w:t xml:space="preserve"> statewide initiatives: </w:t>
      </w:r>
      <w:r w:rsidR="004501A8">
        <w:t>College Application Campaign, College Goal FAFSA and FAFSA Finish Line</w:t>
      </w:r>
    </w:p>
    <w:p w14:paraId="5B926203" w14:textId="77777777" w:rsidR="00101446" w:rsidRDefault="00101446" w:rsidP="00101446">
      <w:pPr>
        <w:pStyle w:val="BodyText"/>
        <w:rPr>
          <w:sz w:val="20"/>
        </w:rPr>
      </w:pPr>
    </w:p>
    <w:p w14:paraId="19C6EA27" w14:textId="77777777" w:rsidR="00101446" w:rsidRDefault="00101446" w:rsidP="00101446">
      <w:pPr>
        <w:pStyle w:val="BodyText"/>
        <w:rPr>
          <w:sz w:val="19"/>
        </w:rPr>
      </w:pPr>
    </w:p>
    <w:p w14:paraId="418B4625" w14:textId="39C79D09" w:rsidR="004501A8" w:rsidRDefault="00101446" w:rsidP="004501A8">
      <w:pPr>
        <w:pStyle w:val="Heading1"/>
        <w:tabs>
          <w:tab w:val="left" w:pos="10270"/>
        </w:tabs>
        <w:spacing w:before="57"/>
        <w:ind w:left="217"/>
      </w:pPr>
      <w:r w:rsidRPr="004501A8">
        <w:t>PART 3 – REQUIRED</w:t>
      </w:r>
      <w:r w:rsidRPr="004501A8">
        <w:rPr>
          <w:spacing w:val="-7"/>
        </w:rPr>
        <w:t xml:space="preserve"> </w:t>
      </w:r>
      <w:r w:rsidRPr="004501A8">
        <w:t>ATTACHMENTS</w:t>
      </w:r>
    </w:p>
    <w:p w14:paraId="39E03118" w14:textId="77777777" w:rsidR="004501A8" w:rsidRDefault="004501A8" w:rsidP="004501A8">
      <w:pPr>
        <w:pStyle w:val="Heading1"/>
        <w:tabs>
          <w:tab w:val="left" w:pos="10270"/>
        </w:tabs>
        <w:spacing w:before="57"/>
        <w:ind w:left="217"/>
      </w:pPr>
    </w:p>
    <w:p w14:paraId="477526F8" w14:textId="50900C19" w:rsidR="00101446" w:rsidRPr="004501A8" w:rsidRDefault="00101446" w:rsidP="004501A8">
      <w:pPr>
        <w:pStyle w:val="Heading1"/>
        <w:tabs>
          <w:tab w:val="left" w:pos="10270"/>
        </w:tabs>
        <w:spacing w:before="57"/>
        <w:ind w:left="217"/>
        <w:rPr>
          <w:b w:val="0"/>
        </w:rPr>
      </w:pPr>
      <w:r w:rsidRPr="004501A8">
        <w:rPr>
          <w:b w:val="0"/>
        </w:rPr>
        <w:t>Include a letter of commitment to the program from the high school principal/</w:t>
      </w:r>
      <w:r w:rsidR="006A30B9">
        <w:rPr>
          <w:b w:val="0"/>
        </w:rPr>
        <w:t>community organization</w:t>
      </w:r>
      <w:r w:rsidRPr="004501A8">
        <w:rPr>
          <w:b w:val="0"/>
        </w:rPr>
        <w:t xml:space="preserve"> leader</w:t>
      </w:r>
      <w:r w:rsidR="006A30B9">
        <w:rPr>
          <w:b w:val="0"/>
        </w:rPr>
        <w:t xml:space="preserve"> </w:t>
      </w:r>
      <w:r w:rsidR="004501A8" w:rsidRPr="004501A8">
        <w:rPr>
          <w:b w:val="0"/>
        </w:rPr>
        <w:t>and site supervisor</w:t>
      </w:r>
      <w:r w:rsidRPr="004501A8">
        <w:rPr>
          <w:b w:val="0"/>
        </w:rPr>
        <w:t xml:space="preserve"> articulating their vision for creating a college</w:t>
      </w:r>
      <w:r w:rsidR="005F7A49">
        <w:rPr>
          <w:b w:val="0"/>
        </w:rPr>
        <w:t>-</w:t>
      </w:r>
      <w:r w:rsidRPr="004501A8">
        <w:rPr>
          <w:b w:val="0"/>
        </w:rPr>
        <w:t>going high school and moving the needle on college enrollment in their</w:t>
      </w:r>
      <w:r w:rsidRPr="004501A8">
        <w:rPr>
          <w:b w:val="0"/>
          <w:spacing w:val="-4"/>
        </w:rPr>
        <w:t xml:space="preserve"> </w:t>
      </w:r>
      <w:r w:rsidRPr="004501A8">
        <w:rPr>
          <w:b w:val="0"/>
        </w:rPr>
        <w:t>community</w:t>
      </w:r>
      <w:r w:rsidR="006A30B9">
        <w:rPr>
          <w:b w:val="0"/>
        </w:rPr>
        <w:t>.</w:t>
      </w:r>
    </w:p>
    <w:p w14:paraId="54C79A13" w14:textId="77777777" w:rsidR="00101446" w:rsidRDefault="00101446" w:rsidP="00101446">
      <w:pPr>
        <w:pStyle w:val="BodyText"/>
        <w:spacing w:before="3"/>
        <w:rPr>
          <w:sz w:val="17"/>
        </w:rPr>
      </w:pPr>
    </w:p>
    <w:p w14:paraId="7E000CB3" w14:textId="77777777" w:rsidR="008B2A14" w:rsidRDefault="00101446" w:rsidP="00101446">
      <w:pPr>
        <w:pStyle w:val="Heading1"/>
        <w:tabs>
          <w:tab w:val="left" w:pos="10270"/>
        </w:tabs>
        <w:spacing w:before="56"/>
        <w:ind w:left="126"/>
        <w:rPr>
          <w:spacing w:val="-21"/>
        </w:rPr>
      </w:pPr>
      <w:r w:rsidRPr="004501A8">
        <w:t xml:space="preserve"> </w:t>
      </w:r>
      <w:r w:rsidRPr="004501A8">
        <w:rPr>
          <w:spacing w:val="-21"/>
        </w:rPr>
        <w:t xml:space="preserve"> </w:t>
      </w:r>
    </w:p>
    <w:p w14:paraId="187EF584" w14:textId="1E0EE468" w:rsidR="00101446" w:rsidRPr="00C87664" w:rsidRDefault="00101446" w:rsidP="00C87664">
      <w:pPr>
        <w:pStyle w:val="Heading1"/>
        <w:tabs>
          <w:tab w:val="left" w:pos="10270"/>
        </w:tabs>
        <w:spacing w:before="56"/>
        <w:ind w:left="126"/>
      </w:pPr>
      <w:r w:rsidRPr="004501A8">
        <w:t>PART 4 – OPTIONAL</w:t>
      </w:r>
      <w:r w:rsidRPr="004501A8">
        <w:rPr>
          <w:spacing w:val="-12"/>
        </w:rPr>
        <w:t xml:space="preserve"> </w:t>
      </w:r>
      <w:r w:rsidRPr="004501A8">
        <w:t>ATTACHMENTS</w:t>
      </w:r>
      <w:r w:rsidRPr="004501A8">
        <w:tab/>
      </w:r>
    </w:p>
    <w:p w14:paraId="599D8A4A" w14:textId="7362D09B" w:rsidR="00101446" w:rsidRDefault="00101446" w:rsidP="00101446">
      <w:pPr>
        <w:pStyle w:val="ListParagraph"/>
        <w:numPr>
          <w:ilvl w:val="0"/>
          <w:numId w:val="4"/>
        </w:numPr>
        <w:tabs>
          <w:tab w:val="left" w:pos="967"/>
        </w:tabs>
        <w:ind w:hanging="360"/>
      </w:pPr>
      <w:r>
        <w:t>Letter of support from</w:t>
      </w:r>
      <w:r>
        <w:rPr>
          <w:spacing w:val="-4"/>
        </w:rPr>
        <w:t xml:space="preserve"> </w:t>
      </w:r>
      <w:r>
        <w:t>Superintendent</w:t>
      </w:r>
      <w:r w:rsidR="004A554F">
        <w:t xml:space="preserve"> or Community Partner</w:t>
      </w:r>
      <w:bookmarkStart w:id="0" w:name="_GoBack"/>
      <w:bookmarkEnd w:id="0"/>
    </w:p>
    <w:p w14:paraId="244CFB04" w14:textId="0BBA8AAB" w:rsidR="00101446" w:rsidRDefault="00101446" w:rsidP="00101446">
      <w:pPr>
        <w:pStyle w:val="BodyText"/>
        <w:spacing w:before="5"/>
        <w:rPr>
          <w:sz w:val="17"/>
        </w:rPr>
      </w:pPr>
    </w:p>
    <w:p w14:paraId="0E66686A" w14:textId="77777777" w:rsidR="008B2A14" w:rsidRDefault="008B2A14" w:rsidP="00101446">
      <w:pPr>
        <w:pStyle w:val="BodyText"/>
        <w:spacing w:before="5"/>
        <w:rPr>
          <w:sz w:val="17"/>
        </w:rPr>
      </w:pPr>
    </w:p>
    <w:p w14:paraId="38468F43" w14:textId="09C05705" w:rsidR="00101446" w:rsidRDefault="00101446" w:rsidP="00101446">
      <w:pPr>
        <w:pStyle w:val="Heading1"/>
        <w:tabs>
          <w:tab w:val="left" w:pos="10270"/>
        </w:tabs>
        <w:spacing w:before="57"/>
        <w:ind w:left="126"/>
      </w:pPr>
      <w:r w:rsidRPr="008B2A14">
        <w:t>PART 5 – PROPOSAL</w:t>
      </w:r>
      <w:r w:rsidRPr="008B2A14">
        <w:rPr>
          <w:spacing w:val="-14"/>
        </w:rPr>
        <w:t xml:space="preserve"> </w:t>
      </w:r>
      <w:r w:rsidRPr="008B2A14">
        <w:t>SUBMISSION</w:t>
      </w:r>
    </w:p>
    <w:p w14:paraId="05F2C9C5" w14:textId="5C67A680" w:rsidR="00101446" w:rsidRDefault="00101446" w:rsidP="00101446">
      <w:pPr>
        <w:pStyle w:val="BodyText"/>
        <w:spacing w:before="8"/>
        <w:rPr>
          <w:b/>
          <w:sz w:val="10"/>
        </w:rPr>
      </w:pPr>
    </w:p>
    <w:p w14:paraId="4E334888" w14:textId="75AD4127" w:rsidR="00101446" w:rsidRDefault="00101446" w:rsidP="00101446">
      <w:pPr>
        <w:pStyle w:val="BodyText"/>
        <w:spacing w:before="4"/>
        <w:rPr>
          <w:b/>
          <w:sz w:val="12"/>
        </w:rPr>
      </w:pPr>
    </w:p>
    <w:p w14:paraId="4F836075" w14:textId="77777777" w:rsidR="00C87664" w:rsidRDefault="00101446" w:rsidP="00101446">
      <w:pPr>
        <w:spacing w:before="57"/>
        <w:ind w:left="945"/>
        <w:rPr>
          <w:b/>
        </w:rPr>
      </w:pPr>
      <w:r>
        <w:rPr>
          <w:b/>
        </w:rPr>
        <w:t xml:space="preserve">Submit Application on or before </w:t>
      </w:r>
      <w:r w:rsidR="008B2A14">
        <w:rPr>
          <w:b/>
        </w:rPr>
        <w:t>August 1, 2019</w:t>
      </w:r>
      <w:r w:rsidR="00C87664">
        <w:rPr>
          <w:b/>
        </w:rPr>
        <w:t xml:space="preserve"> to </w:t>
      </w:r>
    </w:p>
    <w:p w14:paraId="20726B91" w14:textId="247FA255" w:rsidR="00101446" w:rsidRPr="00C87664" w:rsidRDefault="00C87664" w:rsidP="00101446">
      <w:pPr>
        <w:spacing w:before="57"/>
        <w:ind w:left="945"/>
        <w:rPr>
          <w:b/>
          <w:u w:val="single"/>
        </w:rPr>
      </w:pPr>
      <w:r w:rsidRPr="00C87664">
        <w:rPr>
          <w:b/>
          <w:u w:val="single"/>
        </w:rPr>
        <w:t>rdewyer-murphy@collegesuccessarizona.org</w:t>
      </w:r>
    </w:p>
    <w:p w14:paraId="29BCEFFE" w14:textId="7E185093" w:rsidR="00101446" w:rsidRDefault="00101446" w:rsidP="008B2A14">
      <w:pPr>
        <w:pStyle w:val="ListParagraph"/>
        <w:tabs>
          <w:tab w:val="left" w:pos="967"/>
        </w:tabs>
        <w:spacing w:before="1"/>
        <w:ind w:right="1275" w:firstLine="0"/>
      </w:pPr>
    </w:p>
    <w:p w14:paraId="05D82313" w14:textId="40ED2AA5" w:rsidR="00C87664" w:rsidRDefault="00C87664" w:rsidP="008B2A14">
      <w:pPr>
        <w:pStyle w:val="ListParagraph"/>
        <w:tabs>
          <w:tab w:val="left" w:pos="967"/>
        </w:tabs>
        <w:spacing w:before="1"/>
        <w:ind w:right="1275" w:firstLine="0"/>
      </w:pPr>
    </w:p>
    <w:p w14:paraId="79933346" w14:textId="77777777" w:rsidR="00101446" w:rsidRDefault="00101446" w:rsidP="00ED1B29">
      <w:pPr>
        <w:ind w:left="150"/>
      </w:pPr>
    </w:p>
    <w:sectPr w:rsidR="00101446" w:rsidSect="00DA4E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64BB8" w14:textId="77777777" w:rsidR="003B13DF" w:rsidRDefault="003B13DF" w:rsidP="00DA4EF7">
      <w:r>
        <w:separator/>
      </w:r>
    </w:p>
  </w:endnote>
  <w:endnote w:type="continuationSeparator" w:id="0">
    <w:p w14:paraId="32FA3AFD" w14:textId="77777777" w:rsidR="003B13DF" w:rsidRDefault="003B13DF" w:rsidP="00DA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432714"/>
      <w:docPartObj>
        <w:docPartGallery w:val="Page Numbers (Bottom of Page)"/>
        <w:docPartUnique/>
      </w:docPartObj>
    </w:sdtPr>
    <w:sdtEndPr>
      <w:rPr>
        <w:color w:val="7F7F7F" w:themeColor="background1" w:themeShade="7F"/>
        <w:spacing w:val="60"/>
      </w:rPr>
    </w:sdtEndPr>
    <w:sdtContent>
      <w:p w14:paraId="4076F60A" w14:textId="0C3A0701" w:rsidR="00DA4EF7" w:rsidRDefault="00DA4EF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8411D7D" w14:textId="77777777" w:rsidR="00DA4EF7" w:rsidRDefault="00DA4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14D6" w14:textId="77777777" w:rsidR="003B13DF" w:rsidRDefault="003B13DF" w:rsidP="00DA4EF7">
      <w:r>
        <w:separator/>
      </w:r>
    </w:p>
  </w:footnote>
  <w:footnote w:type="continuationSeparator" w:id="0">
    <w:p w14:paraId="41AD39B9" w14:textId="77777777" w:rsidR="003B13DF" w:rsidRDefault="003B13DF" w:rsidP="00DA4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72B1"/>
    <w:multiLevelType w:val="hybridMultilevel"/>
    <w:tmpl w:val="A682504E"/>
    <w:lvl w:ilvl="0" w:tplc="27FAEF76">
      <w:numFmt w:val="bullet"/>
      <w:lvlText w:val="☐"/>
      <w:lvlJc w:val="left"/>
      <w:pPr>
        <w:ind w:left="1494" w:hanging="281"/>
      </w:pPr>
      <w:rPr>
        <w:rFonts w:ascii="MS Gothic" w:eastAsia="MS Gothic" w:hAnsi="MS Gothic" w:cs="MS Gothic" w:hint="default"/>
        <w:w w:val="100"/>
        <w:sz w:val="22"/>
        <w:szCs w:val="22"/>
        <w:lang w:val="en-US" w:eastAsia="en-US" w:bidi="en-US"/>
      </w:rPr>
    </w:lvl>
    <w:lvl w:ilvl="1" w:tplc="4B6A7426">
      <w:numFmt w:val="bullet"/>
      <w:lvlText w:val="•"/>
      <w:lvlJc w:val="left"/>
      <w:pPr>
        <w:ind w:left="2484" w:hanging="281"/>
      </w:pPr>
      <w:rPr>
        <w:rFonts w:hint="default"/>
        <w:lang w:val="en-US" w:eastAsia="en-US" w:bidi="en-US"/>
      </w:rPr>
    </w:lvl>
    <w:lvl w:ilvl="2" w:tplc="764A83E0">
      <w:numFmt w:val="bullet"/>
      <w:lvlText w:val="•"/>
      <w:lvlJc w:val="left"/>
      <w:pPr>
        <w:ind w:left="3480" w:hanging="281"/>
      </w:pPr>
      <w:rPr>
        <w:rFonts w:hint="default"/>
        <w:lang w:val="en-US" w:eastAsia="en-US" w:bidi="en-US"/>
      </w:rPr>
    </w:lvl>
    <w:lvl w:ilvl="3" w:tplc="C6CC3420">
      <w:numFmt w:val="bullet"/>
      <w:lvlText w:val="•"/>
      <w:lvlJc w:val="left"/>
      <w:pPr>
        <w:ind w:left="4476" w:hanging="281"/>
      </w:pPr>
      <w:rPr>
        <w:rFonts w:hint="default"/>
        <w:lang w:val="en-US" w:eastAsia="en-US" w:bidi="en-US"/>
      </w:rPr>
    </w:lvl>
    <w:lvl w:ilvl="4" w:tplc="2DD48402">
      <w:numFmt w:val="bullet"/>
      <w:lvlText w:val="•"/>
      <w:lvlJc w:val="left"/>
      <w:pPr>
        <w:ind w:left="5472" w:hanging="281"/>
      </w:pPr>
      <w:rPr>
        <w:rFonts w:hint="default"/>
        <w:lang w:val="en-US" w:eastAsia="en-US" w:bidi="en-US"/>
      </w:rPr>
    </w:lvl>
    <w:lvl w:ilvl="5" w:tplc="E60A9132">
      <w:numFmt w:val="bullet"/>
      <w:lvlText w:val="•"/>
      <w:lvlJc w:val="left"/>
      <w:pPr>
        <w:ind w:left="6468" w:hanging="281"/>
      </w:pPr>
      <w:rPr>
        <w:rFonts w:hint="default"/>
        <w:lang w:val="en-US" w:eastAsia="en-US" w:bidi="en-US"/>
      </w:rPr>
    </w:lvl>
    <w:lvl w:ilvl="6" w:tplc="BD783E12">
      <w:numFmt w:val="bullet"/>
      <w:lvlText w:val="•"/>
      <w:lvlJc w:val="left"/>
      <w:pPr>
        <w:ind w:left="7464" w:hanging="281"/>
      </w:pPr>
      <w:rPr>
        <w:rFonts w:hint="default"/>
        <w:lang w:val="en-US" w:eastAsia="en-US" w:bidi="en-US"/>
      </w:rPr>
    </w:lvl>
    <w:lvl w:ilvl="7" w:tplc="A2DA0090">
      <w:numFmt w:val="bullet"/>
      <w:lvlText w:val="•"/>
      <w:lvlJc w:val="left"/>
      <w:pPr>
        <w:ind w:left="8460" w:hanging="281"/>
      </w:pPr>
      <w:rPr>
        <w:rFonts w:hint="default"/>
        <w:lang w:val="en-US" w:eastAsia="en-US" w:bidi="en-US"/>
      </w:rPr>
    </w:lvl>
    <w:lvl w:ilvl="8" w:tplc="EF145434">
      <w:numFmt w:val="bullet"/>
      <w:lvlText w:val="•"/>
      <w:lvlJc w:val="left"/>
      <w:pPr>
        <w:ind w:left="9456" w:hanging="281"/>
      </w:pPr>
      <w:rPr>
        <w:rFonts w:hint="default"/>
        <w:lang w:val="en-US" w:eastAsia="en-US" w:bidi="en-US"/>
      </w:rPr>
    </w:lvl>
  </w:abstractNum>
  <w:abstractNum w:abstractNumId="1" w15:restartNumberingAfterBreak="0">
    <w:nsid w:val="31460441"/>
    <w:multiLevelType w:val="hybridMultilevel"/>
    <w:tmpl w:val="BEE4D08A"/>
    <w:lvl w:ilvl="0" w:tplc="D62A97FA">
      <w:start w:val="1"/>
      <w:numFmt w:val="decimal"/>
      <w:lvlText w:val="%1."/>
      <w:lvlJc w:val="left"/>
      <w:pPr>
        <w:ind w:left="966" w:hanging="361"/>
        <w:jc w:val="left"/>
      </w:pPr>
      <w:rPr>
        <w:rFonts w:ascii="Calibri" w:eastAsia="Calibri" w:hAnsi="Calibri" w:cs="Calibri" w:hint="default"/>
        <w:w w:val="100"/>
        <w:sz w:val="22"/>
        <w:szCs w:val="22"/>
        <w:lang w:val="en-US" w:eastAsia="en-US" w:bidi="en-US"/>
      </w:rPr>
    </w:lvl>
    <w:lvl w:ilvl="1" w:tplc="B9405206">
      <w:numFmt w:val="bullet"/>
      <w:lvlText w:val="•"/>
      <w:lvlJc w:val="left"/>
      <w:pPr>
        <w:ind w:left="1974" w:hanging="361"/>
      </w:pPr>
      <w:rPr>
        <w:rFonts w:hint="default"/>
        <w:lang w:val="en-US" w:eastAsia="en-US" w:bidi="en-US"/>
      </w:rPr>
    </w:lvl>
    <w:lvl w:ilvl="2" w:tplc="2A42A970">
      <w:numFmt w:val="bullet"/>
      <w:lvlText w:val="•"/>
      <w:lvlJc w:val="left"/>
      <w:pPr>
        <w:ind w:left="2988" w:hanging="361"/>
      </w:pPr>
      <w:rPr>
        <w:rFonts w:hint="default"/>
        <w:lang w:val="en-US" w:eastAsia="en-US" w:bidi="en-US"/>
      </w:rPr>
    </w:lvl>
    <w:lvl w:ilvl="3" w:tplc="9C5AA496">
      <w:numFmt w:val="bullet"/>
      <w:lvlText w:val="•"/>
      <w:lvlJc w:val="left"/>
      <w:pPr>
        <w:ind w:left="4002" w:hanging="361"/>
      </w:pPr>
      <w:rPr>
        <w:rFonts w:hint="default"/>
        <w:lang w:val="en-US" w:eastAsia="en-US" w:bidi="en-US"/>
      </w:rPr>
    </w:lvl>
    <w:lvl w:ilvl="4" w:tplc="AB240FB4">
      <w:numFmt w:val="bullet"/>
      <w:lvlText w:val="•"/>
      <w:lvlJc w:val="left"/>
      <w:pPr>
        <w:ind w:left="5016" w:hanging="361"/>
      </w:pPr>
      <w:rPr>
        <w:rFonts w:hint="default"/>
        <w:lang w:val="en-US" w:eastAsia="en-US" w:bidi="en-US"/>
      </w:rPr>
    </w:lvl>
    <w:lvl w:ilvl="5" w:tplc="CAB88044">
      <w:numFmt w:val="bullet"/>
      <w:lvlText w:val="•"/>
      <w:lvlJc w:val="left"/>
      <w:pPr>
        <w:ind w:left="6030" w:hanging="361"/>
      </w:pPr>
      <w:rPr>
        <w:rFonts w:hint="default"/>
        <w:lang w:val="en-US" w:eastAsia="en-US" w:bidi="en-US"/>
      </w:rPr>
    </w:lvl>
    <w:lvl w:ilvl="6" w:tplc="1082B766">
      <w:numFmt w:val="bullet"/>
      <w:lvlText w:val="•"/>
      <w:lvlJc w:val="left"/>
      <w:pPr>
        <w:ind w:left="7044" w:hanging="361"/>
      </w:pPr>
      <w:rPr>
        <w:rFonts w:hint="default"/>
        <w:lang w:val="en-US" w:eastAsia="en-US" w:bidi="en-US"/>
      </w:rPr>
    </w:lvl>
    <w:lvl w:ilvl="7" w:tplc="36420680">
      <w:numFmt w:val="bullet"/>
      <w:lvlText w:val="•"/>
      <w:lvlJc w:val="left"/>
      <w:pPr>
        <w:ind w:left="8058" w:hanging="361"/>
      </w:pPr>
      <w:rPr>
        <w:rFonts w:hint="default"/>
        <w:lang w:val="en-US" w:eastAsia="en-US" w:bidi="en-US"/>
      </w:rPr>
    </w:lvl>
    <w:lvl w:ilvl="8" w:tplc="A7107F6A">
      <w:numFmt w:val="bullet"/>
      <w:lvlText w:val="•"/>
      <w:lvlJc w:val="left"/>
      <w:pPr>
        <w:ind w:left="9072" w:hanging="361"/>
      </w:pPr>
      <w:rPr>
        <w:rFonts w:hint="default"/>
        <w:lang w:val="en-US" w:eastAsia="en-US" w:bidi="en-US"/>
      </w:rPr>
    </w:lvl>
  </w:abstractNum>
  <w:abstractNum w:abstractNumId="2" w15:restartNumberingAfterBreak="0">
    <w:nsid w:val="4C384541"/>
    <w:multiLevelType w:val="hybridMultilevel"/>
    <w:tmpl w:val="260ABC38"/>
    <w:lvl w:ilvl="0" w:tplc="618ED928">
      <w:start w:val="1"/>
      <w:numFmt w:val="decimal"/>
      <w:lvlText w:val="%1."/>
      <w:lvlJc w:val="left"/>
      <w:pPr>
        <w:ind w:left="966" w:hanging="361"/>
        <w:jc w:val="left"/>
      </w:pPr>
      <w:rPr>
        <w:rFonts w:ascii="Calibri" w:eastAsia="Calibri" w:hAnsi="Calibri" w:cs="Calibri" w:hint="default"/>
        <w:w w:val="100"/>
        <w:sz w:val="22"/>
        <w:szCs w:val="22"/>
        <w:lang w:val="en-US" w:eastAsia="en-US" w:bidi="en-US"/>
      </w:rPr>
    </w:lvl>
    <w:lvl w:ilvl="1" w:tplc="951CF056">
      <w:numFmt w:val="bullet"/>
      <w:lvlText w:val="•"/>
      <w:lvlJc w:val="left"/>
      <w:pPr>
        <w:ind w:left="1974" w:hanging="361"/>
      </w:pPr>
      <w:rPr>
        <w:rFonts w:hint="default"/>
        <w:lang w:val="en-US" w:eastAsia="en-US" w:bidi="en-US"/>
      </w:rPr>
    </w:lvl>
    <w:lvl w:ilvl="2" w:tplc="94248D34">
      <w:numFmt w:val="bullet"/>
      <w:lvlText w:val="•"/>
      <w:lvlJc w:val="left"/>
      <w:pPr>
        <w:ind w:left="2988" w:hanging="361"/>
      </w:pPr>
      <w:rPr>
        <w:rFonts w:hint="default"/>
        <w:lang w:val="en-US" w:eastAsia="en-US" w:bidi="en-US"/>
      </w:rPr>
    </w:lvl>
    <w:lvl w:ilvl="3" w:tplc="AEE4151A">
      <w:numFmt w:val="bullet"/>
      <w:lvlText w:val="•"/>
      <w:lvlJc w:val="left"/>
      <w:pPr>
        <w:ind w:left="4002" w:hanging="361"/>
      </w:pPr>
      <w:rPr>
        <w:rFonts w:hint="default"/>
        <w:lang w:val="en-US" w:eastAsia="en-US" w:bidi="en-US"/>
      </w:rPr>
    </w:lvl>
    <w:lvl w:ilvl="4" w:tplc="FC56205A">
      <w:numFmt w:val="bullet"/>
      <w:lvlText w:val="•"/>
      <w:lvlJc w:val="left"/>
      <w:pPr>
        <w:ind w:left="5016" w:hanging="361"/>
      </w:pPr>
      <w:rPr>
        <w:rFonts w:hint="default"/>
        <w:lang w:val="en-US" w:eastAsia="en-US" w:bidi="en-US"/>
      </w:rPr>
    </w:lvl>
    <w:lvl w:ilvl="5" w:tplc="9D20628C">
      <w:numFmt w:val="bullet"/>
      <w:lvlText w:val="•"/>
      <w:lvlJc w:val="left"/>
      <w:pPr>
        <w:ind w:left="6030" w:hanging="361"/>
      </w:pPr>
      <w:rPr>
        <w:rFonts w:hint="default"/>
        <w:lang w:val="en-US" w:eastAsia="en-US" w:bidi="en-US"/>
      </w:rPr>
    </w:lvl>
    <w:lvl w:ilvl="6" w:tplc="190A1CAC">
      <w:numFmt w:val="bullet"/>
      <w:lvlText w:val="•"/>
      <w:lvlJc w:val="left"/>
      <w:pPr>
        <w:ind w:left="7044" w:hanging="361"/>
      </w:pPr>
      <w:rPr>
        <w:rFonts w:hint="default"/>
        <w:lang w:val="en-US" w:eastAsia="en-US" w:bidi="en-US"/>
      </w:rPr>
    </w:lvl>
    <w:lvl w:ilvl="7" w:tplc="48FE9642">
      <w:numFmt w:val="bullet"/>
      <w:lvlText w:val="•"/>
      <w:lvlJc w:val="left"/>
      <w:pPr>
        <w:ind w:left="8058" w:hanging="361"/>
      </w:pPr>
      <w:rPr>
        <w:rFonts w:hint="default"/>
        <w:lang w:val="en-US" w:eastAsia="en-US" w:bidi="en-US"/>
      </w:rPr>
    </w:lvl>
    <w:lvl w:ilvl="8" w:tplc="FACE71DA">
      <w:numFmt w:val="bullet"/>
      <w:lvlText w:val="•"/>
      <w:lvlJc w:val="left"/>
      <w:pPr>
        <w:ind w:left="9072" w:hanging="361"/>
      </w:pPr>
      <w:rPr>
        <w:rFonts w:hint="default"/>
        <w:lang w:val="en-US" w:eastAsia="en-US" w:bidi="en-US"/>
      </w:rPr>
    </w:lvl>
  </w:abstractNum>
  <w:abstractNum w:abstractNumId="3" w15:restartNumberingAfterBreak="0">
    <w:nsid w:val="61985EE1"/>
    <w:multiLevelType w:val="hybridMultilevel"/>
    <w:tmpl w:val="32F65CDE"/>
    <w:lvl w:ilvl="0" w:tplc="1112632C">
      <w:start w:val="1"/>
      <w:numFmt w:val="decimal"/>
      <w:lvlText w:val="%1."/>
      <w:lvlJc w:val="left"/>
      <w:pPr>
        <w:ind w:left="880" w:hanging="361"/>
        <w:jc w:val="right"/>
      </w:pPr>
      <w:rPr>
        <w:rFonts w:hint="default"/>
        <w:w w:val="100"/>
        <w:lang w:val="en-US" w:eastAsia="en-US" w:bidi="en-US"/>
      </w:rPr>
    </w:lvl>
    <w:lvl w:ilvl="1" w:tplc="E3EEA588">
      <w:start w:val="1"/>
      <w:numFmt w:val="lowerLetter"/>
      <w:lvlText w:val="%2."/>
      <w:lvlJc w:val="left"/>
      <w:pPr>
        <w:ind w:left="1686" w:hanging="360"/>
        <w:jc w:val="left"/>
      </w:pPr>
      <w:rPr>
        <w:rFonts w:ascii="Calibri" w:eastAsia="Calibri" w:hAnsi="Calibri" w:cs="Calibri" w:hint="default"/>
        <w:spacing w:val="-1"/>
        <w:w w:val="100"/>
        <w:sz w:val="22"/>
        <w:szCs w:val="22"/>
        <w:lang w:val="en-US" w:eastAsia="en-US" w:bidi="en-US"/>
      </w:rPr>
    </w:lvl>
    <w:lvl w:ilvl="2" w:tplc="058081CE">
      <w:numFmt w:val="bullet"/>
      <w:lvlText w:val="•"/>
      <w:lvlJc w:val="left"/>
      <w:pPr>
        <w:ind w:left="2726" w:hanging="360"/>
      </w:pPr>
      <w:rPr>
        <w:rFonts w:hint="default"/>
        <w:lang w:val="en-US" w:eastAsia="en-US" w:bidi="en-US"/>
      </w:rPr>
    </w:lvl>
    <w:lvl w:ilvl="3" w:tplc="4DF62434">
      <w:numFmt w:val="bullet"/>
      <w:lvlText w:val="•"/>
      <w:lvlJc w:val="left"/>
      <w:pPr>
        <w:ind w:left="3773" w:hanging="360"/>
      </w:pPr>
      <w:rPr>
        <w:rFonts w:hint="default"/>
        <w:lang w:val="en-US" w:eastAsia="en-US" w:bidi="en-US"/>
      </w:rPr>
    </w:lvl>
    <w:lvl w:ilvl="4" w:tplc="5B90226A">
      <w:numFmt w:val="bullet"/>
      <w:lvlText w:val="•"/>
      <w:lvlJc w:val="left"/>
      <w:pPr>
        <w:ind w:left="4820" w:hanging="360"/>
      </w:pPr>
      <w:rPr>
        <w:rFonts w:hint="default"/>
        <w:lang w:val="en-US" w:eastAsia="en-US" w:bidi="en-US"/>
      </w:rPr>
    </w:lvl>
    <w:lvl w:ilvl="5" w:tplc="806AD9F8">
      <w:numFmt w:val="bullet"/>
      <w:lvlText w:val="•"/>
      <w:lvlJc w:val="left"/>
      <w:pPr>
        <w:ind w:left="5866" w:hanging="360"/>
      </w:pPr>
      <w:rPr>
        <w:rFonts w:hint="default"/>
        <w:lang w:val="en-US" w:eastAsia="en-US" w:bidi="en-US"/>
      </w:rPr>
    </w:lvl>
    <w:lvl w:ilvl="6" w:tplc="90021758">
      <w:numFmt w:val="bullet"/>
      <w:lvlText w:val="•"/>
      <w:lvlJc w:val="left"/>
      <w:pPr>
        <w:ind w:left="6913" w:hanging="360"/>
      </w:pPr>
      <w:rPr>
        <w:rFonts w:hint="default"/>
        <w:lang w:val="en-US" w:eastAsia="en-US" w:bidi="en-US"/>
      </w:rPr>
    </w:lvl>
    <w:lvl w:ilvl="7" w:tplc="F8E06F96">
      <w:numFmt w:val="bullet"/>
      <w:lvlText w:val="•"/>
      <w:lvlJc w:val="left"/>
      <w:pPr>
        <w:ind w:left="7960" w:hanging="360"/>
      </w:pPr>
      <w:rPr>
        <w:rFonts w:hint="default"/>
        <w:lang w:val="en-US" w:eastAsia="en-US" w:bidi="en-US"/>
      </w:rPr>
    </w:lvl>
    <w:lvl w:ilvl="8" w:tplc="3A2C271A">
      <w:numFmt w:val="bullet"/>
      <w:lvlText w:val="•"/>
      <w:lvlJc w:val="left"/>
      <w:pPr>
        <w:ind w:left="9006" w:hanging="360"/>
      </w:pPr>
      <w:rPr>
        <w:rFonts w:hint="default"/>
        <w:lang w:val="en-US" w:eastAsia="en-US" w:bidi="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F7"/>
    <w:rsid w:val="00101446"/>
    <w:rsid w:val="00315F54"/>
    <w:rsid w:val="003B13DF"/>
    <w:rsid w:val="003B6C2A"/>
    <w:rsid w:val="004501A8"/>
    <w:rsid w:val="004A554F"/>
    <w:rsid w:val="005F7A49"/>
    <w:rsid w:val="00685176"/>
    <w:rsid w:val="006A30B9"/>
    <w:rsid w:val="00733CF7"/>
    <w:rsid w:val="008B2A14"/>
    <w:rsid w:val="00B077C4"/>
    <w:rsid w:val="00C6623F"/>
    <w:rsid w:val="00C87664"/>
    <w:rsid w:val="00C901C9"/>
    <w:rsid w:val="00DA4EF7"/>
    <w:rsid w:val="00E9260B"/>
    <w:rsid w:val="00ED1B29"/>
    <w:rsid w:val="00F3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B559"/>
  <w15:chartTrackingRefBased/>
  <w15:docId w15:val="{43D332D5-A74F-44C8-8BAB-C769B4AC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F7"/>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DA4EF7"/>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EF7"/>
    <w:rPr>
      <w:rFonts w:ascii="Calibri" w:eastAsia="Calibri" w:hAnsi="Calibri" w:cs="Calibri"/>
      <w:b/>
      <w:bCs/>
      <w:lang w:bidi="en-US"/>
    </w:rPr>
  </w:style>
  <w:style w:type="paragraph" w:styleId="BodyText">
    <w:name w:val="Body Text"/>
    <w:basedOn w:val="Normal"/>
    <w:link w:val="BodyTextChar"/>
    <w:uiPriority w:val="1"/>
    <w:qFormat/>
    <w:rsid w:val="00DA4EF7"/>
  </w:style>
  <w:style w:type="character" w:customStyle="1" w:styleId="BodyTextChar">
    <w:name w:val="Body Text Char"/>
    <w:basedOn w:val="DefaultParagraphFont"/>
    <w:link w:val="BodyText"/>
    <w:uiPriority w:val="1"/>
    <w:rsid w:val="00DA4EF7"/>
    <w:rPr>
      <w:rFonts w:ascii="Calibri" w:eastAsia="Calibri" w:hAnsi="Calibri" w:cs="Calibri"/>
      <w:lang w:bidi="en-US"/>
    </w:rPr>
  </w:style>
  <w:style w:type="paragraph" w:styleId="NormalWeb">
    <w:name w:val="Normal (Web)"/>
    <w:basedOn w:val="Normal"/>
    <w:uiPriority w:val="99"/>
    <w:semiHidden/>
    <w:unhideWhenUsed/>
    <w:rsid w:val="00DA4EF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DA4EF7"/>
    <w:pPr>
      <w:tabs>
        <w:tab w:val="center" w:pos="4680"/>
        <w:tab w:val="right" w:pos="9360"/>
      </w:tabs>
    </w:pPr>
  </w:style>
  <w:style w:type="character" w:customStyle="1" w:styleId="HeaderChar">
    <w:name w:val="Header Char"/>
    <w:basedOn w:val="DefaultParagraphFont"/>
    <w:link w:val="Header"/>
    <w:uiPriority w:val="99"/>
    <w:rsid w:val="00DA4EF7"/>
    <w:rPr>
      <w:rFonts w:ascii="Calibri" w:eastAsia="Calibri" w:hAnsi="Calibri" w:cs="Calibri"/>
      <w:lang w:bidi="en-US"/>
    </w:rPr>
  </w:style>
  <w:style w:type="paragraph" w:styleId="Footer">
    <w:name w:val="footer"/>
    <w:basedOn w:val="Normal"/>
    <w:link w:val="FooterChar"/>
    <w:uiPriority w:val="99"/>
    <w:unhideWhenUsed/>
    <w:rsid w:val="00DA4EF7"/>
    <w:pPr>
      <w:tabs>
        <w:tab w:val="center" w:pos="4680"/>
        <w:tab w:val="right" w:pos="9360"/>
      </w:tabs>
    </w:pPr>
  </w:style>
  <w:style w:type="character" w:customStyle="1" w:styleId="FooterChar">
    <w:name w:val="Footer Char"/>
    <w:basedOn w:val="DefaultParagraphFont"/>
    <w:link w:val="Footer"/>
    <w:uiPriority w:val="99"/>
    <w:rsid w:val="00DA4EF7"/>
    <w:rPr>
      <w:rFonts w:ascii="Calibri" w:eastAsia="Calibri" w:hAnsi="Calibri" w:cs="Calibri"/>
      <w:lang w:bidi="en-US"/>
    </w:rPr>
  </w:style>
  <w:style w:type="paragraph" w:customStyle="1" w:styleId="TableParagraph">
    <w:name w:val="Table Paragraph"/>
    <w:basedOn w:val="Normal"/>
    <w:uiPriority w:val="1"/>
    <w:qFormat/>
    <w:rsid w:val="00C6623F"/>
    <w:pPr>
      <w:spacing w:before="47"/>
      <w:ind w:left="50"/>
    </w:pPr>
  </w:style>
  <w:style w:type="character" w:styleId="Hyperlink">
    <w:name w:val="Hyperlink"/>
    <w:basedOn w:val="DefaultParagraphFont"/>
    <w:uiPriority w:val="99"/>
    <w:semiHidden/>
    <w:unhideWhenUsed/>
    <w:rsid w:val="00F368BE"/>
    <w:rPr>
      <w:color w:val="0000FF"/>
      <w:u w:val="single"/>
    </w:rPr>
  </w:style>
  <w:style w:type="paragraph" w:styleId="ListParagraph">
    <w:name w:val="List Paragraph"/>
    <w:basedOn w:val="Normal"/>
    <w:uiPriority w:val="1"/>
    <w:qFormat/>
    <w:rsid w:val="00C901C9"/>
    <w:pPr>
      <w:ind w:left="966"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de.az.gov/ED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de.az.gov/ED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saportal.secure.force.com/azcan/azcan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7</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Dewyer</dc:creator>
  <cp:keywords/>
  <dc:description/>
  <cp:lastModifiedBy>Roxanne Dewyer</cp:lastModifiedBy>
  <cp:revision>9</cp:revision>
  <dcterms:created xsi:type="dcterms:W3CDTF">2019-05-13T20:21:00Z</dcterms:created>
  <dcterms:modified xsi:type="dcterms:W3CDTF">2019-05-15T23:19:00Z</dcterms:modified>
</cp:coreProperties>
</file>